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58FE2C" w14:textId="77777777" w:rsidR="00D616EA" w:rsidRDefault="00D616EA" w:rsidP="00F10FAE">
      <w:pPr>
        <w:pStyle w:val="Ingenmellomrom"/>
        <w:jc w:val="center"/>
        <w:rPr>
          <w:b/>
          <w:sz w:val="36"/>
          <w:szCs w:val="36"/>
        </w:rPr>
      </w:pPr>
    </w:p>
    <w:p w14:paraId="453C8A56" w14:textId="77777777" w:rsidR="00C07C2F" w:rsidRDefault="00C07C2F" w:rsidP="00F10FAE">
      <w:pPr>
        <w:pStyle w:val="Ingenmellomrom"/>
        <w:jc w:val="center"/>
        <w:rPr>
          <w:b/>
          <w:sz w:val="36"/>
          <w:szCs w:val="36"/>
        </w:rPr>
      </w:pPr>
    </w:p>
    <w:p w14:paraId="3E93ECF1" w14:textId="77777777" w:rsidR="00C07C2F" w:rsidRDefault="00C07C2F" w:rsidP="00F10FAE">
      <w:pPr>
        <w:pStyle w:val="Ingenmellomrom"/>
        <w:jc w:val="center"/>
        <w:rPr>
          <w:b/>
          <w:sz w:val="36"/>
          <w:szCs w:val="36"/>
        </w:rPr>
      </w:pPr>
    </w:p>
    <w:p w14:paraId="4BF5C260" w14:textId="77777777" w:rsidR="00C07C2F" w:rsidRDefault="00C07C2F" w:rsidP="00F10FAE">
      <w:pPr>
        <w:pStyle w:val="Ingenmellomrom"/>
        <w:jc w:val="center"/>
        <w:rPr>
          <w:b/>
          <w:sz w:val="36"/>
          <w:szCs w:val="36"/>
        </w:rPr>
      </w:pPr>
    </w:p>
    <w:p w14:paraId="2E2EBB23" w14:textId="77777777" w:rsidR="00C07C2F" w:rsidRDefault="00C07C2F" w:rsidP="00F10FAE">
      <w:pPr>
        <w:pStyle w:val="Ingenmellomrom"/>
        <w:jc w:val="center"/>
        <w:rPr>
          <w:b/>
          <w:sz w:val="36"/>
          <w:szCs w:val="36"/>
        </w:rPr>
      </w:pPr>
    </w:p>
    <w:p w14:paraId="23DE4223" w14:textId="77777777" w:rsidR="00110335" w:rsidRDefault="00110335" w:rsidP="00F10FAE">
      <w:pPr>
        <w:pStyle w:val="Ingenmellomrom"/>
        <w:jc w:val="center"/>
        <w:rPr>
          <w:b/>
          <w:sz w:val="36"/>
          <w:szCs w:val="36"/>
        </w:rPr>
      </w:pPr>
    </w:p>
    <w:p w14:paraId="209BEEE4" w14:textId="77777777" w:rsidR="00110335" w:rsidRDefault="00110335" w:rsidP="00F10FAE">
      <w:pPr>
        <w:pStyle w:val="Ingenmellomrom"/>
        <w:jc w:val="center"/>
        <w:rPr>
          <w:b/>
          <w:sz w:val="36"/>
          <w:szCs w:val="36"/>
        </w:rPr>
      </w:pPr>
    </w:p>
    <w:p w14:paraId="192860D2" w14:textId="77777777" w:rsidR="00110335" w:rsidRDefault="00110335" w:rsidP="00F10FAE">
      <w:pPr>
        <w:pStyle w:val="Ingenmellomrom"/>
        <w:jc w:val="center"/>
        <w:rPr>
          <w:b/>
          <w:sz w:val="36"/>
          <w:szCs w:val="36"/>
        </w:rPr>
      </w:pPr>
    </w:p>
    <w:p w14:paraId="461BB86C" w14:textId="77777777" w:rsidR="0090151D" w:rsidRPr="00456FCC" w:rsidRDefault="00F10FAE" w:rsidP="00F10FAE">
      <w:pPr>
        <w:pStyle w:val="Ingenmellomrom"/>
        <w:jc w:val="center"/>
        <w:rPr>
          <w:b/>
          <w:sz w:val="44"/>
          <w:szCs w:val="36"/>
        </w:rPr>
      </w:pPr>
      <w:r w:rsidRPr="00456FCC">
        <w:rPr>
          <w:b/>
          <w:sz w:val="44"/>
          <w:szCs w:val="36"/>
        </w:rPr>
        <w:t>LEIEAVTALE</w:t>
      </w:r>
    </w:p>
    <w:p w14:paraId="307EEA4A" w14:textId="77777777" w:rsidR="00F10FAE" w:rsidRPr="00456FCC" w:rsidRDefault="00F10FAE" w:rsidP="00F10FAE">
      <w:pPr>
        <w:pStyle w:val="Ingenmellomrom"/>
        <w:jc w:val="center"/>
        <w:rPr>
          <w:sz w:val="28"/>
        </w:rPr>
      </w:pPr>
    </w:p>
    <w:p w14:paraId="0FEEF7AC" w14:textId="77777777" w:rsidR="00F10FAE" w:rsidRPr="00456FCC" w:rsidRDefault="00F10FAE" w:rsidP="00F10FAE">
      <w:pPr>
        <w:pStyle w:val="Ingenmellomrom"/>
        <w:jc w:val="center"/>
        <w:rPr>
          <w:sz w:val="28"/>
        </w:rPr>
      </w:pPr>
    </w:p>
    <w:p w14:paraId="5DA02C58" w14:textId="77777777" w:rsidR="00F10FAE" w:rsidRPr="00456FCC" w:rsidRDefault="00F10FAE" w:rsidP="00F10FAE">
      <w:pPr>
        <w:pStyle w:val="Ingenmellomrom"/>
        <w:jc w:val="center"/>
        <w:rPr>
          <w:b/>
          <w:sz w:val="36"/>
          <w:szCs w:val="28"/>
        </w:rPr>
      </w:pPr>
      <w:r w:rsidRPr="00456FCC">
        <w:rPr>
          <w:b/>
          <w:sz w:val="36"/>
          <w:szCs w:val="28"/>
        </w:rPr>
        <w:t>Avtale om leie av bil mellom</w:t>
      </w:r>
    </w:p>
    <w:p w14:paraId="64D201E9" w14:textId="77777777" w:rsidR="00F10FAE" w:rsidRPr="00456FCC" w:rsidRDefault="00F10FAE" w:rsidP="00F10FAE">
      <w:pPr>
        <w:pStyle w:val="Ingenmellomrom"/>
        <w:jc w:val="center"/>
        <w:rPr>
          <w:b/>
          <w:sz w:val="36"/>
          <w:szCs w:val="28"/>
        </w:rPr>
      </w:pPr>
    </w:p>
    <w:p w14:paraId="67A02E98" w14:textId="77777777" w:rsidR="00F10FAE" w:rsidRPr="00456FCC" w:rsidRDefault="007A4F22" w:rsidP="007A4F22">
      <w:pPr>
        <w:pStyle w:val="Ingenmellomrom"/>
        <w:rPr>
          <w:b/>
          <w:sz w:val="32"/>
          <w:szCs w:val="24"/>
        </w:rPr>
      </w:pPr>
      <w:r w:rsidRPr="00456FCC">
        <w:rPr>
          <w:b/>
          <w:sz w:val="32"/>
          <w:szCs w:val="24"/>
        </w:rPr>
        <w:t xml:space="preserve">                                         </w:t>
      </w:r>
      <w:r w:rsidR="006F7B79" w:rsidRPr="00456FCC">
        <w:rPr>
          <w:b/>
          <w:sz w:val="32"/>
          <w:szCs w:val="24"/>
        </w:rPr>
        <w:t xml:space="preserve">                          </w:t>
      </w:r>
    </w:p>
    <w:p w14:paraId="629EF508" w14:textId="39CB3EFF" w:rsidR="00A44EA2" w:rsidRPr="00456FCC" w:rsidRDefault="00C07C2F" w:rsidP="00E83EA7">
      <w:pPr>
        <w:pStyle w:val="Ingenmellomrom"/>
        <w:jc w:val="center"/>
        <w:rPr>
          <w:b/>
          <w:sz w:val="32"/>
          <w:szCs w:val="24"/>
        </w:rPr>
      </w:pPr>
      <w:r w:rsidRPr="00456FCC">
        <w:rPr>
          <w:b/>
          <w:sz w:val="32"/>
          <w:szCs w:val="24"/>
        </w:rPr>
        <w:t>Norge AS</w:t>
      </w:r>
    </w:p>
    <w:p w14:paraId="692418A6" w14:textId="77777777" w:rsidR="000F71A6" w:rsidRPr="00456FCC" w:rsidRDefault="000F71A6" w:rsidP="00E83EA7">
      <w:pPr>
        <w:pStyle w:val="Ingenmellomrom"/>
        <w:jc w:val="center"/>
        <w:rPr>
          <w:sz w:val="28"/>
        </w:rPr>
      </w:pPr>
      <w:r w:rsidRPr="00456FCC">
        <w:rPr>
          <w:sz w:val="28"/>
        </w:rPr>
        <w:t>PB 2165, Løkkemyra</w:t>
      </w:r>
      <w:r w:rsidRPr="00456FCC">
        <w:rPr>
          <w:sz w:val="28"/>
        </w:rPr>
        <w:br/>
        <w:t>6502 Kristiansund</w:t>
      </w:r>
    </w:p>
    <w:p w14:paraId="2161C16E" w14:textId="77777777" w:rsidR="00E83EA7" w:rsidRPr="00456FCC" w:rsidRDefault="00E83EA7" w:rsidP="00E83EA7">
      <w:pPr>
        <w:pStyle w:val="Ingenmellomrom"/>
        <w:jc w:val="center"/>
        <w:rPr>
          <w:b/>
          <w:sz w:val="32"/>
          <w:szCs w:val="24"/>
        </w:rPr>
      </w:pPr>
    </w:p>
    <w:p w14:paraId="3E466863" w14:textId="77777777" w:rsidR="00F94216" w:rsidRPr="00456FCC" w:rsidRDefault="00E83EA7" w:rsidP="00E83EA7">
      <w:pPr>
        <w:pStyle w:val="Ingenmellomrom"/>
        <w:jc w:val="center"/>
        <w:rPr>
          <w:sz w:val="28"/>
        </w:rPr>
      </w:pPr>
      <w:r w:rsidRPr="00456FCC">
        <w:rPr>
          <w:sz w:val="28"/>
        </w:rPr>
        <w:t xml:space="preserve">Heretter kalt leietaker </w:t>
      </w:r>
    </w:p>
    <w:p w14:paraId="2E1F661F" w14:textId="77777777" w:rsidR="00F94216" w:rsidRPr="00456FCC" w:rsidRDefault="00F94216" w:rsidP="00F10FAE">
      <w:pPr>
        <w:pStyle w:val="Ingenmellomrom"/>
        <w:jc w:val="center"/>
        <w:rPr>
          <w:sz w:val="28"/>
        </w:rPr>
      </w:pPr>
    </w:p>
    <w:p w14:paraId="059D8A08" w14:textId="77777777" w:rsidR="00F10FAE" w:rsidRPr="00456FCC" w:rsidRDefault="00F10FAE" w:rsidP="00F10FAE">
      <w:pPr>
        <w:pStyle w:val="Ingenmellomrom"/>
        <w:jc w:val="center"/>
        <w:rPr>
          <w:sz w:val="28"/>
        </w:rPr>
      </w:pPr>
      <w:r w:rsidRPr="00456FCC">
        <w:rPr>
          <w:sz w:val="28"/>
        </w:rPr>
        <w:t>Og</w:t>
      </w:r>
    </w:p>
    <w:p w14:paraId="07C5156C" w14:textId="77777777" w:rsidR="00F10FAE" w:rsidRPr="00456FCC" w:rsidRDefault="00F10FAE" w:rsidP="00F10FAE">
      <w:pPr>
        <w:pStyle w:val="Ingenmellomrom"/>
        <w:jc w:val="center"/>
        <w:rPr>
          <w:sz w:val="28"/>
        </w:rPr>
      </w:pPr>
    </w:p>
    <w:p w14:paraId="2ED392C6" w14:textId="77777777" w:rsidR="00F10FAE" w:rsidRPr="00456FCC" w:rsidRDefault="00F10FAE" w:rsidP="00F10FAE">
      <w:pPr>
        <w:pStyle w:val="Ingenmellomrom"/>
        <w:jc w:val="center"/>
        <w:rPr>
          <w:b/>
          <w:sz w:val="32"/>
          <w:szCs w:val="24"/>
        </w:rPr>
      </w:pPr>
      <w:r w:rsidRPr="00456FCC">
        <w:rPr>
          <w:b/>
          <w:sz w:val="32"/>
          <w:szCs w:val="24"/>
        </w:rPr>
        <w:t xml:space="preserve">Slatlem </w:t>
      </w:r>
      <w:r w:rsidR="00F94216" w:rsidRPr="00456FCC">
        <w:rPr>
          <w:b/>
          <w:sz w:val="32"/>
          <w:szCs w:val="24"/>
        </w:rPr>
        <w:t>Bilplan</w:t>
      </w:r>
      <w:r w:rsidRPr="00456FCC">
        <w:rPr>
          <w:b/>
          <w:sz w:val="32"/>
          <w:szCs w:val="24"/>
        </w:rPr>
        <w:t xml:space="preserve"> AS</w:t>
      </w:r>
    </w:p>
    <w:p w14:paraId="05B274CC" w14:textId="77777777" w:rsidR="00E83EA7" w:rsidRPr="00456FCC" w:rsidRDefault="00E83EA7" w:rsidP="00F10FAE">
      <w:pPr>
        <w:pStyle w:val="Ingenmellomrom"/>
        <w:jc w:val="center"/>
        <w:rPr>
          <w:sz w:val="28"/>
        </w:rPr>
      </w:pPr>
      <w:r w:rsidRPr="00456FCC">
        <w:rPr>
          <w:sz w:val="28"/>
        </w:rPr>
        <w:t>Verkstedveien 4</w:t>
      </w:r>
    </w:p>
    <w:p w14:paraId="2A3778CC" w14:textId="77777777" w:rsidR="00E83EA7" w:rsidRPr="00456FCC" w:rsidRDefault="00E83EA7" w:rsidP="00F10FAE">
      <w:pPr>
        <w:pStyle w:val="Ingenmellomrom"/>
        <w:jc w:val="center"/>
        <w:rPr>
          <w:sz w:val="28"/>
        </w:rPr>
      </w:pPr>
      <w:r w:rsidRPr="00456FCC">
        <w:rPr>
          <w:sz w:val="28"/>
        </w:rPr>
        <w:t>6517 Kristiansund</w:t>
      </w:r>
    </w:p>
    <w:p w14:paraId="2D21F6EA" w14:textId="77777777" w:rsidR="00E83EA7" w:rsidRPr="00456FCC" w:rsidRDefault="00E83EA7" w:rsidP="00F10FAE">
      <w:pPr>
        <w:pStyle w:val="Ingenmellomrom"/>
        <w:jc w:val="center"/>
        <w:rPr>
          <w:sz w:val="28"/>
        </w:rPr>
      </w:pPr>
    </w:p>
    <w:p w14:paraId="0B0A2975" w14:textId="77777777" w:rsidR="00F10FAE" w:rsidRPr="00456FCC" w:rsidRDefault="00F10FAE" w:rsidP="00F10FAE">
      <w:pPr>
        <w:pStyle w:val="Ingenmellomrom"/>
        <w:jc w:val="center"/>
        <w:rPr>
          <w:sz w:val="28"/>
        </w:rPr>
      </w:pPr>
      <w:r w:rsidRPr="00456FCC">
        <w:rPr>
          <w:sz w:val="28"/>
        </w:rPr>
        <w:t>Heretter kalt utleier</w:t>
      </w:r>
    </w:p>
    <w:p w14:paraId="673DEAE1" w14:textId="77777777" w:rsidR="00841AEB" w:rsidRDefault="00841AEB" w:rsidP="00F10FAE">
      <w:pPr>
        <w:pStyle w:val="Ingenmellomrom"/>
        <w:rPr>
          <w:b/>
          <w:u w:val="single"/>
        </w:rPr>
      </w:pPr>
    </w:p>
    <w:p w14:paraId="719FCEBB" w14:textId="77777777" w:rsidR="00C07C2F" w:rsidRDefault="00C07C2F" w:rsidP="00F10FAE">
      <w:pPr>
        <w:pStyle w:val="Ingenmellomrom"/>
        <w:rPr>
          <w:b/>
          <w:u w:val="single"/>
        </w:rPr>
      </w:pPr>
    </w:p>
    <w:p w14:paraId="1ACAD565" w14:textId="77777777" w:rsidR="00C07C2F" w:rsidRDefault="00C07C2F" w:rsidP="00F10FAE">
      <w:pPr>
        <w:pStyle w:val="Ingenmellomrom"/>
        <w:rPr>
          <w:b/>
          <w:u w:val="single"/>
        </w:rPr>
      </w:pPr>
    </w:p>
    <w:p w14:paraId="72694819" w14:textId="77777777" w:rsidR="00C07C2F" w:rsidRDefault="00C07C2F" w:rsidP="00F10FAE">
      <w:pPr>
        <w:pStyle w:val="Ingenmellomrom"/>
        <w:rPr>
          <w:b/>
          <w:u w:val="single"/>
        </w:rPr>
      </w:pPr>
    </w:p>
    <w:p w14:paraId="4BFFE111" w14:textId="77777777" w:rsidR="00C07C2F" w:rsidRDefault="00C07C2F" w:rsidP="00F10FAE">
      <w:pPr>
        <w:pStyle w:val="Ingenmellomrom"/>
        <w:rPr>
          <w:b/>
          <w:u w:val="single"/>
        </w:rPr>
      </w:pPr>
    </w:p>
    <w:p w14:paraId="326A17ED" w14:textId="77777777" w:rsidR="00C07C2F" w:rsidRDefault="00C07C2F" w:rsidP="00F10FAE">
      <w:pPr>
        <w:pStyle w:val="Ingenmellomrom"/>
        <w:rPr>
          <w:b/>
          <w:u w:val="single"/>
        </w:rPr>
      </w:pPr>
    </w:p>
    <w:p w14:paraId="2B24B544" w14:textId="77777777" w:rsidR="00C07C2F" w:rsidRDefault="00C07C2F" w:rsidP="00F10FAE">
      <w:pPr>
        <w:pStyle w:val="Ingenmellomrom"/>
        <w:rPr>
          <w:b/>
          <w:u w:val="single"/>
        </w:rPr>
      </w:pPr>
    </w:p>
    <w:p w14:paraId="3A4AC732" w14:textId="77777777" w:rsidR="00C07C2F" w:rsidRDefault="00C07C2F" w:rsidP="00F10FAE">
      <w:pPr>
        <w:pStyle w:val="Ingenmellomrom"/>
        <w:rPr>
          <w:b/>
          <w:u w:val="single"/>
        </w:rPr>
      </w:pPr>
    </w:p>
    <w:p w14:paraId="61C8ACAB" w14:textId="77777777" w:rsidR="00C07C2F" w:rsidRDefault="00C07C2F" w:rsidP="00F10FAE">
      <w:pPr>
        <w:pStyle w:val="Ingenmellomrom"/>
        <w:rPr>
          <w:b/>
          <w:u w:val="single"/>
        </w:rPr>
      </w:pPr>
    </w:p>
    <w:p w14:paraId="6A94FE5A" w14:textId="77777777" w:rsidR="00C07C2F" w:rsidRDefault="00C07C2F" w:rsidP="00F10FAE">
      <w:pPr>
        <w:pStyle w:val="Ingenmellomrom"/>
        <w:rPr>
          <w:b/>
          <w:u w:val="single"/>
        </w:rPr>
      </w:pPr>
    </w:p>
    <w:p w14:paraId="70EEA18D" w14:textId="77777777" w:rsidR="00C07C2F" w:rsidRDefault="00C07C2F" w:rsidP="00F10FAE">
      <w:pPr>
        <w:pStyle w:val="Ingenmellomrom"/>
        <w:rPr>
          <w:b/>
          <w:u w:val="single"/>
        </w:rPr>
      </w:pPr>
    </w:p>
    <w:p w14:paraId="0DB89CC8" w14:textId="77777777" w:rsidR="00C07C2F" w:rsidRDefault="00C07C2F" w:rsidP="00F10FAE">
      <w:pPr>
        <w:pStyle w:val="Ingenmellomrom"/>
        <w:rPr>
          <w:b/>
          <w:u w:val="single"/>
        </w:rPr>
      </w:pPr>
    </w:p>
    <w:p w14:paraId="3C3FF845" w14:textId="77777777" w:rsidR="00FA5B45" w:rsidRDefault="00FA5B45" w:rsidP="00F10FAE">
      <w:pPr>
        <w:pStyle w:val="Ingenmellomrom"/>
        <w:rPr>
          <w:b/>
          <w:u w:val="single"/>
        </w:rPr>
      </w:pPr>
    </w:p>
    <w:p w14:paraId="6FDECDBC" w14:textId="77777777" w:rsidR="00FA5B45" w:rsidRDefault="00FA5B45" w:rsidP="00F10FAE">
      <w:pPr>
        <w:pStyle w:val="Ingenmellomrom"/>
        <w:rPr>
          <w:b/>
          <w:u w:val="single"/>
        </w:rPr>
      </w:pPr>
    </w:p>
    <w:p w14:paraId="23DE3B6B" w14:textId="77777777" w:rsidR="00FA5B45" w:rsidRDefault="00FA5B45" w:rsidP="00F10FAE">
      <w:pPr>
        <w:pStyle w:val="Ingenmellomrom"/>
        <w:rPr>
          <w:b/>
          <w:u w:val="single"/>
        </w:rPr>
      </w:pPr>
    </w:p>
    <w:p w14:paraId="5622546F" w14:textId="77777777" w:rsidR="00FA5B45" w:rsidRDefault="00FA5B45" w:rsidP="00F10FAE">
      <w:pPr>
        <w:pStyle w:val="Ingenmellomrom"/>
        <w:rPr>
          <w:b/>
          <w:u w:val="single"/>
        </w:rPr>
      </w:pPr>
    </w:p>
    <w:p w14:paraId="42CAD33E" w14:textId="77777777" w:rsidR="00FA5B45" w:rsidRDefault="00FA5B45" w:rsidP="00F10FAE">
      <w:pPr>
        <w:pStyle w:val="Ingenmellomrom"/>
        <w:rPr>
          <w:b/>
          <w:u w:val="single"/>
        </w:rPr>
      </w:pPr>
    </w:p>
    <w:p w14:paraId="4D689740" w14:textId="33E712D9" w:rsidR="00842C0A" w:rsidRPr="00F94216" w:rsidRDefault="00F94216" w:rsidP="00F10FAE">
      <w:pPr>
        <w:pStyle w:val="Ingenmellomrom"/>
        <w:rPr>
          <w:b/>
          <w:u w:val="single"/>
        </w:rPr>
      </w:pPr>
      <w:r w:rsidRPr="00F94216">
        <w:rPr>
          <w:b/>
          <w:u w:val="single"/>
        </w:rPr>
        <w:t>Objekt:</w:t>
      </w:r>
    </w:p>
    <w:p w14:paraId="407F401A" w14:textId="77777777" w:rsidR="00F10FAE" w:rsidRDefault="00F10FAE" w:rsidP="00F10FAE">
      <w:pPr>
        <w:pStyle w:val="Ingenmellomrom"/>
      </w:pPr>
    </w:p>
    <w:p w14:paraId="411B176D" w14:textId="77777777" w:rsidR="00E83EA7" w:rsidRDefault="00E83EA7" w:rsidP="00E83EA7">
      <w:pPr>
        <w:pStyle w:val="Ingenmellomrom"/>
      </w:pPr>
    </w:p>
    <w:p w14:paraId="475E8FAE" w14:textId="3155D7CD" w:rsidR="00841AEB" w:rsidRDefault="00E83EA7" w:rsidP="00841AEB">
      <w:r>
        <w:t>Objekt:</w:t>
      </w:r>
      <w:r>
        <w:tab/>
      </w:r>
      <w:r>
        <w:tab/>
      </w:r>
      <w:r>
        <w:tab/>
      </w:r>
      <w:r>
        <w:tab/>
      </w:r>
      <w:r w:rsidR="00C07C2F">
        <w:t>Peugeot Partner</w:t>
      </w:r>
    </w:p>
    <w:p w14:paraId="71963EC4" w14:textId="301D537A" w:rsidR="00E83EA7" w:rsidRDefault="00E83EA7" w:rsidP="00E83EA7">
      <w:pPr>
        <w:pStyle w:val="Ingenmellomrom"/>
      </w:pPr>
      <w:r>
        <w:t>Leiebeløp:</w:t>
      </w:r>
      <w:r>
        <w:tab/>
      </w:r>
      <w:r>
        <w:tab/>
      </w:r>
      <w:r>
        <w:tab/>
        <w:t xml:space="preserve">NOK </w:t>
      </w:r>
      <w:r w:rsidR="00C07C2F">
        <w:t>0.000</w:t>
      </w:r>
      <w:r w:rsidR="00841AEB">
        <w:t>,</w:t>
      </w:r>
      <w:r>
        <w:t>- pr. mnd. eks mva.</w:t>
      </w:r>
      <w:r w:rsidR="00E10738">
        <w:t xml:space="preserve"> </w:t>
      </w:r>
      <w:r w:rsidR="000F71A6">
        <w:t>pr. objekt</w:t>
      </w:r>
    </w:p>
    <w:p w14:paraId="7EE8EF7D" w14:textId="60ECD950" w:rsidR="00E10738" w:rsidRDefault="00E10738" w:rsidP="00E83EA7">
      <w:pPr>
        <w:pStyle w:val="Ingenmellomrom"/>
      </w:pPr>
      <w:r>
        <w:tab/>
      </w:r>
      <w:r>
        <w:tab/>
      </w:r>
      <w:r>
        <w:tab/>
      </w:r>
      <w:r>
        <w:tab/>
      </w:r>
    </w:p>
    <w:p w14:paraId="1D6F19F3" w14:textId="77777777" w:rsidR="00E83EA7" w:rsidRDefault="00E83EA7" w:rsidP="00E83EA7">
      <w:pPr>
        <w:pStyle w:val="Ingenmellomrom"/>
      </w:pPr>
      <w:r>
        <w:t xml:space="preserve">Utleveringssted: </w:t>
      </w:r>
      <w:r>
        <w:tab/>
      </w:r>
      <w:r>
        <w:tab/>
        <w:t>Kristiansund N</w:t>
      </w:r>
    </w:p>
    <w:p w14:paraId="4A4351D9" w14:textId="77777777" w:rsidR="00E83EA7" w:rsidRDefault="00E83EA7" w:rsidP="00E83EA7">
      <w:pPr>
        <w:pStyle w:val="Ingenmellomrom"/>
      </w:pPr>
    </w:p>
    <w:p w14:paraId="13A7D21E" w14:textId="12BB68BC" w:rsidR="00E83EA7" w:rsidRDefault="00E83EA7" w:rsidP="00E83EA7">
      <w:pPr>
        <w:pStyle w:val="Ingenmellomrom"/>
      </w:pPr>
      <w:r>
        <w:t xml:space="preserve">Innleveringssted: </w:t>
      </w:r>
      <w:r>
        <w:tab/>
      </w:r>
      <w:r>
        <w:tab/>
      </w:r>
      <w:r w:rsidR="002916A9">
        <w:t>N/A</w:t>
      </w:r>
    </w:p>
    <w:p w14:paraId="28348C09" w14:textId="77777777" w:rsidR="00E83EA7" w:rsidRDefault="00E83EA7" w:rsidP="00E83EA7">
      <w:pPr>
        <w:pStyle w:val="Ingenmellomrom"/>
      </w:pPr>
    </w:p>
    <w:p w14:paraId="380B3530" w14:textId="77777777" w:rsidR="00841AEB" w:rsidRPr="008C162D" w:rsidRDefault="00841AEB" w:rsidP="00841AEB">
      <w:pPr>
        <w:rPr>
          <w:u w:val="single"/>
        </w:rPr>
      </w:pPr>
      <w:r>
        <w:rPr>
          <w:u w:val="single"/>
        </w:rPr>
        <w:t>Inkludert</w:t>
      </w:r>
      <w:r w:rsidRPr="008C162D">
        <w:rPr>
          <w:u w:val="single"/>
        </w:rPr>
        <w:t xml:space="preserve"> i avtalen:</w:t>
      </w:r>
    </w:p>
    <w:p w14:paraId="21045006" w14:textId="77777777" w:rsidR="00841AEB" w:rsidRPr="008C162D" w:rsidRDefault="00841AEB" w:rsidP="00841AEB">
      <w:pPr>
        <w:pStyle w:val="Listeavsnitt"/>
        <w:numPr>
          <w:ilvl w:val="0"/>
          <w:numId w:val="2"/>
        </w:numPr>
      </w:pPr>
      <w:r w:rsidRPr="008C162D">
        <w:t>Dekk/dekkhotell</w:t>
      </w:r>
    </w:p>
    <w:p w14:paraId="3D7ECB00" w14:textId="77777777" w:rsidR="00841AEB" w:rsidRPr="008C162D" w:rsidRDefault="00841AEB" w:rsidP="00841AEB">
      <w:pPr>
        <w:pStyle w:val="Listeavsnitt"/>
        <w:numPr>
          <w:ilvl w:val="0"/>
          <w:numId w:val="2"/>
        </w:numPr>
      </w:pPr>
      <w:r>
        <w:t>Service</w:t>
      </w:r>
      <w:r w:rsidRPr="008C162D">
        <w:t>/vedlikehold</w:t>
      </w:r>
      <w:r>
        <w:t xml:space="preserve">, inkl. deler og arbeid </w:t>
      </w:r>
      <w:r w:rsidRPr="008C162D">
        <w:t>– service iht</w:t>
      </w:r>
      <w:r>
        <w:t>.</w:t>
      </w:r>
      <w:r w:rsidRPr="008C162D">
        <w:t xml:space="preserve"> brukermanual</w:t>
      </w:r>
    </w:p>
    <w:p w14:paraId="443E8A27" w14:textId="77777777" w:rsidR="00841AEB" w:rsidRPr="008C162D" w:rsidRDefault="00841AEB" w:rsidP="00841AEB">
      <w:pPr>
        <w:pStyle w:val="Listeavsnitt"/>
        <w:numPr>
          <w:ilvl w:val="0"/>
          <w:numId w:val="2"/>
        </w:numPr>
      </w:pPr>
      <w:r w:rsidRPr="008C162D">
        <w:t>Årsavgift</w:t>
      </w:r>
    </w:p>
    <w:p w14:paraId="2E46DB20" w14:textId="41B2D93B" w:rsidR="00841AEB" w:rsidRPr="008C162D" w:rsidRDefault="00C07C2F" w:rsidP="00841AEB">
      <w:pPr>
        <w:pStyle w:val="Listeavsnitt"/>
        <w:numPr>
          <w:ilvl w:val="0"/>
          <w:numId w:val="2"/>
        </w:numPr>
      </w:pPr>
      <w:r>
        <w:t>15</w:t>
      </w:r>
      <w:r w:rsidR="00841AEB">
        <w:t xml:space="preserve">.000 km per </w:t>
      </w:r>
      <w:r w:rsidR="00841AEB" w:rsidRPr="008C162D">
        <w:t>år</w:t>
      </w:r>
    </w:p>
    <w:p w14:paraId="6F51361C" w14:textId="77777777" w:rsidR="00841AEB" w:rsidRDefault="00841AEB" w:rsidP="00841AEB">
      <w:pPr>
        <w:pStyle w:val="Listeavsnitt"/>
        <w:numPr>
          <w:ilvl w:val="0"/>
          <w:numId w:val="2"/>
        </w:numPr>
      </w:pPr>
      <w:r w:rsidRPr="008C162D">
        <w:t>Fri leiebil under verkstedopphold</w:t>
      </w:r>
    </w:p>
    <w:p w14:paraId="0E641E63" w14:textId="3994B452" w:rsidR="00841AEB" w:rsidRDefault="00841AEB" w:rsidP="00841AEB">
      <w:pPr>
        <w:pStyle w:val="Listeavsnitt"/>
        <w:numPr>
          <w:ilvl w:val="0"/>
          <w:numId w:val="2"/>
        </w:numPr>
      </w:pPr>
      <w:r>
        <w:t>Forsikring</w:t>
      </w:r>
    </w:p>
    <w:p w14:paraId="18D68B9A" w14:textId="77777777" w:rsidR="006C09FA" w:rsidRPr="008C162D" w:rsidRDefault="006C09FA" w:rsidP="006C09FA">
      <w:pPr>
        <w:pStyle w:val="Listeavsnitt"/>
      </w:pPr>
    </w:p>
    <w:p w14:paraId="31EE86F8" w14:textId="77777777" w:rsidR="00841AEB" w:rsidRDefault="00841AEB" w:rsidP="00841AEB">
      <w:r>
        <w:t xml:space="preserve">Varighet: </w:t>
      </w:r>
      <w:r w:rsidRPr="008C162D">
        <w:t>5 år</w:t>
      </w:r>
    </w:p>
    <w:p w14:paraId="32F662DF" w14:textId="77777777" w:rsidR="00C07C2F" w:rsidRDefault="00C07C2F" w:rsidP="00F10FAE">
      <w:pPr>
        <w:pStyle w:val="Ingenmellomrom"/>
      </w:pPr>
    </w:p>
    <w:p w14:paraId="26BCAB1E" w14:textId="5877B6FD" w:rsidR="00F10FAE" w:rsidRDefault="00F10FAE" w:rsidP="00F10FAE">
      <w:pPr>
        <w:pStyle w:val="Ingenmellomrom"/>
      </w:pPr>
      <w:r>
        <w:t xml:space="preserve">Overkjørte km </w:t>
      </w:r>
      <w:r w:rsidR="00BD7616">
        <w:t xml:space="preserve">ved leietidens utløp </w:t>
      </w:r>
      <w:r w:rsidR="00C07C2F">
        <w:t xml:space="preserve">belastes leietaker med kr </w:t>
      </w:r>
      <w:r w:rsidR="00A600AB">
        <w:t>4</w:t>
      </w:r>
      <w:r>
        <w:t>,- pr km</w:t>
      </w:r>
    </w:p>
    <w:p w14:paraId="2EFD5B44" w14:textId="77777777" w:rsidR="00BD7616" w:rsidRDefault="00BD7616" w:rsidP="00BD7616">
      <w:pPr>
        <w:pStyle w:val="Ingenmellomrom"/>
      </w:pPr>
    </w:p>
    <w:p w14:paraId="48A3107A" w14:textId="77777777" w:rsidR="00BD7616" w:rsidRDefault="00BD7616" w:rsidP="00BD7616">
      <w:pPr>
        <w:pStyle w:val="Ingenmellomrom"/>
      </w:pPr>
      <w:r>
        <w:t xml:space="preserve">Forbruksmateriell som for eksempel </w:t>
      </w:r>
      <w:r w:rsidR="00F846CB">
        <w:t>spylervæske</w:t>
      </w:r>
      <w:r w:rsidR="00E83EA7">
        <w:t>, viskerblad</w:t>
      </w:r>
      <w:r>
        <w:t xml:space="preserve"> og lignende dekkes av leietaker</w:t>
      </w:r>
    </w:p>
    <w:p w14:paraId="32BBEAD1" w14:textId="77777777" w:rsidR="007F754A" w:rsidRDefault="007F754A" w:rsidP="00BD7616">
      <w:pPr>
        <w:pStyle w:val="Ingenmellomrom"/>
      </w:pPr>
    </w:p>
    <w:p w14:paraId="6E2C2D3D" w14:textId="77777777" w:rsidR="00BD7616" w:rsidRDefault="00BD7616" w:rsidP="00BD7616">
      <w:pPr>
        <w:pStyle w:val="Ingenmellomrom"/>
      </w:pPr>
      <w:r>
        <w:t>Eventuelle skader belastes leietaker med</w:t>
      </w:r>
      <w:r w:rsidR="00CD4C90">
        <w:t xml:space="preserve"> en egenandel på </w:t>
      </w:r>
      <w:r>
        <w:t>inntil kr 10 000,- pr skade.</w:t>
      </w:r>
    </w:p>
    <w:p w14:paraId="2FD06AC8" w14:textId="77777777" w:rsidR="00BD7616" w:rsidRDefault="0092362E" w:rsidP="00BD7616">
      <w:pPr>
        <w:pStyle w:val="Ingenmellomrom"/>
      </w:pPr>
      <w:r>
        <w:t>Skader skal meldes fra</w:t>
      </w:r>
      <w:r w:rsidR="00ED374F">
        <w:t xml:space="preserve">, </w:t>
      </w:r>
      <w:r>
        <w:t>og fullstendig utfylt skademelding</w:t>
      </w:r>
      <w:r w:rsidR="00F86CFB" w:rsidRPr="00F86CFB">
        <w:t xml:space="preserve"> </w:t>
      </w:r>
      <w:r w:rsidR="00F86CFB">
        <w:t xml:space="preserve">sendes </w:t>
      </w:r>
      <w:r w:rsidR="00ED374F">
        <w:t>snarest</w:t>
      </w:r>
      <w:r w:rsidR="00144576">
        <w:t xml:space="preserve"> </w:t>
      </w:r>
      <w:r w:rsidR="00ED374F">
        <w:t xml:space="preserve">til </w:t>
      </w:r>
      <w:r w:rsidR="00F86CFB">
        <w:t>utleier.</w:t>
      </w:r>
    </w:p>
    <w:p w14:paraId="699D4A9A" w14:textId="77777777" w:rsidR="00F86CFB" w:rsidRDefault="00F86CFB" w:rsidP="00BD7616">
      <w:pPr>
        <w:pStyle w:val="Ingenmellomrom"/>
      </w:pPr>
    </w:p>
    <w:p w14:paraId="5243EEE1" w14:textId="712D637B" w:rsidR="00BD7616" w:rsidRDefault="00BD7616" w:rsidP="00BD7616">
      <w:pPr>
        <w:pStyle w:val="Ingenmellomrom"/>
      </w:pPr>
      <w:r>
        <w:t>Bilen</w:t>
      </w:r>
      <w:r w:rsidR="00DF51A4">
        <w:t>e</w:t>
      </w:r>
      <w:r>
        <w:t xml:space="preserve"> leveres ut med </w:t>
      </w:r>
      <w:r w:rsidR="00E10738">
        <w:t>tom</w:t>
      </w:r>
      <w:r w:rsidR="00F94216">
        <w:t xml:space="preserve"> tank</w:t>
      </w:r>
      <w:r w:rsidR="000F71A6">
        <w:t>.</w:t>
      </w:r>
    </w:p>
    <w:p w14:paraId="13300E06" w14:textId="77777777" w:rsidR="00BD7616" w:rsidRDefault="00BD7616" w:rsidP="00BD7616">
      <w:pPr>
        <w:pStyle w:val="Ingenmellomrom"/>
      </w:pPr>
    </w:p>
    <w:p w14:paraId="3596BF51" w14:textId="77777777" w:rsidR="001C1845" w:rsidRDefault="001C1845" w:rsidP="00BD7616">
      <w:pPr>
        <w:pStyle w:val="Ingenmellomrom"/>
      </w:pPr>
      <w:r>
        <w:t>Det er f</w:t>
      </w:r>
      <w:r w:rsidR="00F94216">
        <w:t>orbudt å røyke i våre leiebiler, om ikke annet er avtalt.</w:t>
      </w:r>
    </w:p>
    <w:p w14:paraId="733656AC" w14:textId="77777777" w:rsidR="001C1845" w:rsidRDefault="001C1845" w:rsidP="00BD7616">
      <w:pPr>
        <w:pStyle w:val="Ingenmellomrom"/>
      </w:pPr>
    </w:p>
    <w:p w14:paraId="06A7F2EF" w14:textId="77777777" w:rsidR="00BD7616" w:rsidRDefault="00CD4C90" w:rsidP="00BD7616">
      <w:pPr>
        <w:pStyle w:val="Ingenmellomrom"/>
      </w:pPr>
      <w:r>
        <w:t>Trafik</w:t>
      </w:r>
      <w:r w:rsidR="00BD7616">
        <w:t>ale gebyrer som parkeringsbøter</w:t>
      </w:r>
      <w:r>
        <w:t xml:space="preserve"> ol</w:t>
      </w:r>
      <w:r w:rsidR="00BD7616">
        <w:t>, ubetalte bom-</w:t>
      </w:r>
      <w:r>
        <w:t>passeringer med mer,</w:t>
      </w:r>
      <w:r w:rsidR="0092362E">
        <w:t xml:space="preserve"> </w:t>
      </w:r>
      <w:r w:rsidR="00567BFD">
        <w:t>(</w:t>
      </w:r>
      <w:r w:rsidR="0092362E">
        <w:t xml:space="preserve">hvis leietaker </w:t>
      </w:r>
      <w:r w:rsidR="00567BFD">
        <w:t>ikke betaler disse selv direkte)</w:t>
      </w:r>
      <w:r w:rsidR="0092362E">
        <w:t xml:space="preserve"> </w:t>
      </w:r>
      <w:r w:rsidR="00BD7616">
        <w:t xml:space="preserve">faktureres </w:t>
      </w:r>
      <w:r w:rsidR="0092362E">
        <w:t xml:space="preserve">fortløpende </w:t>
      </w:r>
      <w:r>
        <w:t>med et tilleggsgebyr på</w:t>
      </w:r>
      <w:r w:rsidR="00BD7616">
        <w:t xml:space="preserve">lydende kr 300,- </w:t>
      </w:r>
    </w:p>
    <w:p w14:paraId="741F6468" w14:textId="73CB6794" w:rsidR="00BD7616" w:rsidRDefault="00FA5B45" w:rsidP="00BD7616">
      <w:pPr>
        <w:pStyle w:val="Ingenmellomrom"/>
      </w:pPr>
      <w:r>
        <w:t>Vi anbefaler AutoPass-brikke for å unngå gebyrer.</w:t>
      </w:r>
    </w:p>
    <w:p w14:paraId="735BE2B6" w14:textId="77777777" w:rsidR="00DF51A4" w:rsidRDefault="00DF51A4" w:rsidP="00BD7616">
      <w:pPr>
        <w:pStyle w:val="Ingenmellomrom"/>
      </w:pPr>
    </w:p>
    <w:p w14:paraId="271566EA" w14:textId="3155AC3A" w:rsidR="00DF51A4" w:rsidRDefault="00DF51A4" w:rsidP="00BD7616">
      <w:pPr>
        <w:pStyle w:val="Ingenmellomrom"/>
      </w:pPr>
      <w:r>
        <w:t>Leietaker er ansvarlig for at EU-kontroller blir bestilt og utført innen frist, samt bestilling av nødvendig service/verkstedopphol</w:t>
      </w:r>
      <w:r w:rsidR="00737DF3">
        <w:t>d. Slike bestillinger gjøres gjennom</w:t>
      </w:r>
      <w:r>
        <w:t xml:space="preserve"> utleier.</w:t>
      </w:r>
    </w:p>
    <w:p w14:paraId="53C2C73E" w14:textId="77777777" w:rsidR="00C07C2F" w:rsidRDefault="00C07C2F" w:rsidP="00BD7616">
      <w:pPr>
        <w:pStyle w:val="Ingenmellomrom"/>
      </w:pPr>
    </w:p>
    <w:p w14:paraId="0BC73EE3" w14:textId="202032EE" w:rsidR="003D1F80" w:rsidRPr="003D1F80" w:rsidRDefault="003D1F80" w:rsidP="003D1F80">
      <w:pPr>
        <w:pStyle w:val="Ingenmellomrom"/>
      </w:pPr>
      <w:r w:rsidRPr="003D1F80">
        <w:t xml:space="preserve">Bilen er </w:t>
      </w:r>
      <w:r w:rsidR="00FA5B45">
        <w:t>leasingselskapet</w:t>
      </w:r>
      <w:r w:rsidRPr="003D1F80">
        <w:t xml:space="preserve"> sin eiendom under leieforholdet. </w:t>
      </w:r>
      <w:r w:rsidR="00FA5B45">
        <w:t>Leasingselskapet</w:t>
      </w:r>
      <w:r w:rsidRPr="003D1F80">
        <w:t xml:space="preserve"> har rett til å tre inn i Slatlem Bilplan AS sine rettigheter i denn</w:t>
      </w:r>
      <w:r w:rsidR="00FA5B45">
        <w:t>e leieavtalen.</w:t>
      </w:r>
    </w:p>
    <w:p w14:paraId="4956666B" w14:textId="4F88C47D" w:rsidR="00C07C2F" w:rsidRDefault="00C07C2F" w:rsidP="00BD7616">
      <w:pPr>
        <w:pStyle w:val="Ingenmellomrom"/>
      </w:pPr>
    </w:p>
    <w:p w14:paraId="4CE6D696" w14:textId="77777777" w:rsidR="00FA5B45" w:rsidRDefault="00FA5B45" w:rsidP="00BD7616">
      <w:pPr>
        <w:pStyle w:val="Ingenmellomrom"/>
      </w:pPr>
    </w:p>
    <w:p w14:paraId="12A3E71F" w14:textId="77777777" w:rsidR="00C07C2F" w:rsidRDefault="00C07C2F" w:rsidP="00BD7616">
      <w:pPr>
        <w:pStyle w:val="Ingenmellomrom"/>
      </w:pPr>
    </w:p>
    <w:p w14:paraId="38DD67DC" w14:textId="2CCB6076" w:rsidR="00110335" w:rsidRDefault="00110335" w:rsidP="00BD7616">
      <w:pPr>
        <w:pStyle w:val="Ingenmellomrom"/>
        <w:rPr>
          <w:b/>
        </w:rPr>
      </w:pPr>
    </w:p>
    <w:p w14:paraId="114064D0" w14:textId="1BEB64AB" w:rsidR="00FA5B45" w:rsidRDefault="00FA5B45" w:rsidP="00BD7616">
      <w:pPr>
        <w:pStyle w:val="Ingenmellomrom"/>
        <w:rPr>
          <w:b/>
        </w:rPr>
      </w:pPr>
    </w:p>
    <w:p w14:paraId="3081BE27" w14:textId="77777777" w:rsidR="00FA5B45" w:rsidRDefault="00FA5B45" w:rsidP="00BD7616">
      <w:pPr>
        <w:pStyle w:val="Ingenmellomrom"/>
        <w:rPr>
          <w:b/>
        </w:rPr>
      </w:pPr>
    </w:p>
    <w:p w14:paraId="20E622FD" w14:textId="77777777" w:rsidR="00110335" w:rsidRDefault="00110335" w:rsidP="00BD7616">
      <w:pPr>
        <w:pStyle w:val="Ingenmellomrom"/>
        <w:rPr>
          <w:b/>
        </w:rPr>
      </w:pPr>
    </w:p>
    <w:p w14:paraId="18F02917" w14:textId="77777777" w:rsidR="0092362E" w:rsidRPr="00F86CFB" w:rsidRDefault="0092362E" w:rsidP="00BD7616">
      <w:pPr>
        <w:pStyle w:val="Ingenmellomrom"/>
        <w:rPr>
          <w:b/>
        </w:rPr>
      </w:pPr>
      <w:r w:rsidRPr="00F86CFB">
        <w:rPr>
          <w:b/>
        </w:rPr>
        <w:t>Fakturering</w:t>
      </w:r>
    </w:p>
    <w:p w14:paraId="5065080F" w14:textId="77777777" w:rsidR="0092362E" w:rsidRDefault="0092362E" w:rsidP="00BD7616">
      <w:pPr>
        <w:pStyle w:val="Ingenmellomrom"/>
      </w:pPr>
      <w:r>
        <w:t xml:space="preserve">Leietaker faktureres </w:t>
      </w:r>
      <w:r w:rsidR="007F754A">
        <w:t xml:space="preserve">forskuddsvis </w:t>
      </w:r>
      <w:r w:rsidR="00A562E8">
        <w:t xml:space="preserve">månedlig. </w:t>
      </w:r>
      <w:r>
        <w:t>Trafikale gebyrer samt egenandeler ved skade faktureres fortløpende, med 10 dagers forfall fra fakturadato.</w:t>
      </w:r>
    </w:p>
    <w:p w14:paraId="4EF303D6" w14:textId="77777777" w:rsidR="0092362E" w:rsidRDefault="0092362E" w:rsidP="00BD7616">
      <w:pPr>
        <w:pStyle w:val="Ingenmellomrom"/>
      </w:pPr>
    </w:p>
    <w:p w14:paraId="5BE70128" w14:textId="77777777" w:rsidR="0092362E" w:rsidRPr="00F86CFB" w:rsidRDefault="00F86CFB" w:rsidP="00BD7616">
      <w:pPr>
        <w:pStyle w:val="Ingenmellomrom"/>
        <w:rPr>
          <w:b/>
        </w:rPr>
      </w:pPr>
      <w:r w:rsidRPr="00F86CFB">
        <w:rPr>
          <w:b/>
        </w:rPr>
        <w:t>Depositum</w:t>
      </w:r>
    </w:p>
    <w:p w14:paraId="48244242" w14:textId="77777777" w:rsidR="00F86CFB" w:rsidRDefault="00E83EA7" w:rsidP="00BD7616">
      <w:pPr>
        <w:pStyle w:val="Ingenmellomrom"/>
      </w:pPr>
      <w:r>
        <w:t>N/A</w:t>
      </w:r>
    </w:p>
    <w:p w14:paraId="320EB8F1" w14:textId="77777777" w:rsidR="00E83EA7" w:rsidRDefault="00E83EA7" w:rsidP="00BD7616">
      <w:pPr>
        <w:pStyle w:val="Ingenmellomrom"/>
      </w:pPr>
    </w:p>
    <w:p w14:paraId="79D9BCA8" w14:textId="77777777" w:rsidR="0092362E" w:rsidRPr="00F86CFB" w:rsidRDefault="00F86CFB" w:rsidP="00BD7616">
      <w:pPr>
        <w:pStyle w:val="Ingenmellomrom"/>
        <w:rPr>
          <w:b/>
        </w:rPr>
      </w:pPr>
      <w:r w:rsidRPr="00F86CFB">
        <w:rPr>
          <w:b/>
        </w:rPr>
        <w:t>Prisjustering</w:t>
      </w:r>
    </w:p>
    <w:p w14:paraId="31276155" w14:textId="77777777" w:rsidR="00F86CFB" w:rsidRDefault="00F86CFB" w:rsidP="00BD7616">
      <w:pPr>
        <w:pStyle w:val="Ingenmellomrom"/>
      </w:pPr>
      <w:r>
        <w:t>Ved leieperioder over</w:t>
      </w:r>
      <w:r w:rsidR="001C1845">
        <w:t xml:space="preserve"> </w:t>
      </w:r>
      <w:r>
        <w:t xml:space="preserve">12 måneder vil det bli foretatt en prisjustering </w:t>
      </w:r>
      <w:r w:rsidR="00ED374F">
        <w:t xml:space="preserve">ved årsskifte </w:t>
      </w:r>
      <w:r>
        <w:t>i henhold til siste tilgjengelige konsumprisindeks</w:t>
      </w:r>
      <w:r w:rsidR="001C1845">
        <w:t>.</w:t>
      </w:r>
      <w:r>
        <w:t xml:space="preserve">  </w:t>
      </w:r>
    </w:p>
    <w:p w14:paraId="4ECDCDB9" w14:textId="77777777" w:rsidR="00BD7616" w:rsidRDefault="00BD7616" w:rsidP="00BD7616">
      <w:pPr>
        <w:pStyle w:val="Ingenmellomrom"/>
      </w:pPr>
    </w:p>
    <w:p w14:paraId="485A15DD" w14:textId="77777777" w:rsidR="00BD7616" w:rsidRPr="00F86CFB" w:rsidRDefault="00F86CFB" w:rsidP="00BD7616">
      <w:pPr>
        <w:pStyle w:val="Ingenmellomrom"/>
        <w:rPr>
          <w:b/>
        </w:rPr>
      </w:pPr>
      <w:r w:rsidRPr="00F86CFB">
        <w:rPr>
          <w:b/>
        </w:rPr>
        <w:t>Tilbakelevering</w:t>
      </w:r>
    </w:p>
    <w:p w14:paraId="551ED6DF" w14:textId="6FD5C60A" w:rsidR="003A1099" w:rsidRPr="00FA5B45" w:rsidRDefault="003A1099" w:rsidP="003A1099">
      <w:r w:rsidRPr="00FA5B45">
        <w:t>Om bilen ikke blir innlevert til avtalt tid vil ekstra leiekostnader tilkomme</w:t>
      </w:r>
      <w:r w:rsidR="00764E69">
        <w:t>.</w:t>
      </w:r>
      <w:r w:rsidR="003F0F44">
        <w:t xml:space="preserve"> Se vedlegg ang takst/unormal slitasje.</w:t>
      </w:r>
    </w:p>
    <w:p w14:paraId="4749E266" w14:textId="77777777" w:rsidR="00ED374F" w:rsidRDefault="00574D6C" w:rsidP="00BD7616">
      <w:pPr>
        <w:pStyle w:val="Ingenmellomrom"/>
        <w:rPr>
          <w:b/>
        </w:rPr>
      </w:pPr>
      <w:r w:rsidRPr="00574D6C">
        <w:rPr>
          <w:b/>
        </w:rPr>
        <w:t xml:space="preserve">Oppsigelse / videreføring </w:t>
      </w:r>
      <w:r w:rsidR="00567BFD">
        <w:rPr>
          <w:b/>
        </w:rPr>
        <w:t>av leieforhold</w:t>
      </w:r>
    </w:p>
    <w:p w14:paraId="420E28DC" w14:textId="40F117A2" w:rsidR="001C1845" w:rsidRDefault="001C1845" w:rsidP="00BD7616">
      <w:pPr>
        <w:pStyle w:val="Ingenmellomrom"/>
      </w:pPr>
      <w:r>
        <w:t>Leietiden begrenses ut fra det som er n</w:t>
      </w:r>
      <w:r w:rsidR="003F0F44">
        <w:t>evnt tidligere i denne kontrakt, og er ikke mulig å si opp i leieperioden.</w:t>
      </w:r>
      <w:r>
        <w:t xml:space="preserve"> </w:t>
      </w:r>
      <w:r w:rsidR="00FA5B45">
        <w:t>Bilen skal leveres til selskapets lokaler.</w:t>
      </w:r>
    </w:p>
    <w:p w14:paraId="3D171069" w14:textId="16756AE4" w:rsidR="00110335" w:rsidRDefault="00110335" w:rsidP="00F10FAE">
      <w:pPr>
        <w:pStyle w:val="Ingenmellomrom"/>
      </w:pPr>
    </w:p>
    <w:p w14:paraId="31926BC5" w14:textId="77777777" w:rsidR="00FA5B45" w:rsidRDefault="00FA5B45" w:rsidP="00F10FAE">
      <w:pPr>
        <w:pStyle w:val="Ingenmellomrom"/>
      </w:pPr>
    </w:p>
    <w:p w14:paraId="6E133B2F" w14:textId="77777777" w:rsidR="00D616EA" w:rsidRDefault="00F94216" w:rsidP="00F10FAE">
      <w:pPr>
        <w:pStyle w:val="Ingenmellomrom"/>
      </w:pPr>
      <w:r>
        <w:t>Sted og dato:</w:t>
      </w:r>
      <w:r w:rsidR="007F754A">
        <w:t xml:space="preserve"> </w:t>
      </w:r>
    </w:p>
    <w:p w14:paraId="72D27960" w14:textId="2A2BFC26" w:rsidR="00D616EA" w:rsidRDefault="00D616EA" w:rsidP="00F10FAE">
      <w:pPr>
        <w:pStyle w:val="Ingenmellomrom"/>
      </w:pPr>
    </w:p>
    <w:p w14:paraId="747507D5" w14:textId="77777777" w:rsidR="00FA5B45" w:rsidRDefault="00FA5B45" w:rsidP="00F10FAE">
      <w:pPr>
        <w:pStyle w:val="Ingenmellomrom"/>
      </w:pPr>
    </w:p>
    <w:p w14:paraId="0F874918" w14:textId="490075EA" w:rsidR="00842C0A" w:rsidRDefault="003F3F2B" w:rsidP="00F10FAE">
      <w:pPr>
        <w:pStyle w:val="Ingenmellomrom"/>
      </w:pPr>
      <w:r>
        <w:t xml:space="preserve">Kristiansund </w:t>
      </w:r>
      <w:r w:rsidR="00FA5B45">
        <w:t>xx.xx.xxxx</w:t>
      </w:r>
    </w:p>
    <w:p w14:paraId="540BE2E0" w14:textId="180B5EEA" w:rsidR="00F94216" w:rsidRDefault="00F94216" w:rsidP="00F10FAE">
      <w:pPr>
        <w:pStyle w:val="Ingenmellomrom"/>
      </w:pPr>
    </w:p>
    <w:p w14:paraId="0744E671" w14:textId="77777777" w:rsidR="00FA5B45" w:rsidRDefault="00FA5B45" w:rsidP="00F10FAE">
      <w:pPr>
        <w:pStyle w:val="Ingenmellomrom"/>
      </w:pPr>
    </w:p>
    <w:p w14:paraId="43C55554" w14:textId="77777777" w:rsidR="00842C0A" w:rsidRDefault="00FD1272" w:rsidP="00F10FAE">
      <w:pPr>
        <w:pStyle w:val="Ingenmellomrom"/>
      </w:pPr>
      <w:r>
        <w:rPr>
          <w:noProof/>
        </w:rPr>
        <mc:AlternateContent>
          <mc:Choice Requires="wps">
            <w:drawing>
              <wp:anchor distT="0" distB="0" distL="114300" distR="114300" simplePos="0" relativeHeight="251658240" behindDoc="0" locked="0" layoutInCell="1" allowOverlap="1" wp14:anchorId="0AABC19B" wp14:editId="7A2F0636">
                <wp:simplePos x="0" y="0"/>
                <wp:positionH relativeFrom="column">
                  <wp:posOffset>4367530</wp:posOffset>
                </wp:positionH>
                <wp:positionV relativeFrom="paragraph">
                  <wp:posOffset>121920</wp:posOffset>
                </wp:positionV>
                <wp:extent cx="1314450" cy="0"/>
                <wp:effectExtent l="9525" t="9525" r="9525" b="952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44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D7D57E3" id="_x0000_t32" coordsize="21600,21600" o:spt="32" o:oned="t" path="m,l21600,21600e" filled="f">
                <v:path arrowok="t" fillok="f" o:connecttype="none"/>
                <o:lock v:ext="edit" shapetype="t"/>
              </v:shapetype>
              <v:shape id="AutoShape 3" o:spid="_x0000_s1026" type="#_x0000_t32" style="position:absolute;margin-left:343.9pt;margin-top:9.6pt;width:103.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"/>
            </w:pict>
          </mc:Fallback>
        </mc:AlternateContent>
      </w:r>
      <w:r w:rsidR="00842C0A">
        <w:t>____________________</w:t>
      </w:r>
    </w:p>
    <w:p w14:paraId="0467516F" w14:textId="41270644" w:rsidR="00842C0A" w:rsidRDefault="00F94216" w:rsidP="00F10FAE">
      <w:pPr>
        <w:pStyle w:val="Ingenmellomrom"/>
      </w:pPr>
      <w:r>
        <w:tab/>
        <w:t>Leietaker</w:t>
      </w:r>
      <w:r>
        <w:tab/>
      </w:r>
      <w:r>
        <w:tab/>
      </w:r>
      <w:r>
        <w:tab/>
      </w:r>
      <w:r>
        <w:tab/>
      </w:r>
      <w:r>
        <w:tab/>
      </w:r>
      <w:r>
        <w:tab/>
      </w:r>
      <w:r>
        <w:tab/>
      </w:r>
      <w:r>
        <w:tab/>
        <w:t>Slatlem Bilplan</w:t>
      </w:r>
      <w:r w:rsidR="00842C0A">
        <w:t xml:space="preserve"> AS</w:t>
      </w:r>
    </w:p>
    <w:p w14:paraId="11282451" w14:textId="3C375792" w:rsidR="005254D2" w:rsidRDefault="005254D2" w:rsidP="00F10FAE">
      <w:pPr>
        <w:pStyle w:val="Ingenmellomrom"/>
      </w:pPr>
    </w:p>
    <w:p w14:paraId="32273F8D" w14:textId="73643E6D" w:rsidR="005254D2" w:rsidRDefault="005254D2" w:rsidP="00F10FAE">
      <w:pPr>
        <w:pStyle w:val="Ingenmellomrom"/>
      </w:pPr>
    </w:p>
    <w:p w14:paraId="67BBD02F" w14:textId="781C7B4A" w:rsidR="005254D2" w:rsidRDefault="005254D2" w:rsidP="00F10FAE">
      <w:pPr>
        <w:pStyle w:val="Ingenmellomrom"/>
      </w:pPr>
    </w:p>
    <w:p w14:paraId="77B2B765" w14:textId="4BEB6D48" w:rsidR="005254D2" w:rsidRDefault="005254D2" w:rsidP="00F10FAE">
      <w:pPr>
        <w:pStyle w:val="Ingenmellomrom"/>
      </w:pPr>
    </w:p>
    <w:p w14:paraId="21CC3C66" w14:textId="083DE043" w:rsidR="005254D2" w:rsidRDefault="005254D2" w:rsidP="00F10FAE">
      <w:pPr>
        <w:pStyle w:val="Ingenmellomrom"/>
      </w:pPr>
    </w:p>
    <w:p w14:paraId="48D127EE" w14:textId="5BD553DC" w:rsidR="005254D2" w:rsidRDefault="005254D2" w:rsidP="00F10FAE">
      <w:pPr>
        <w:pStyle w:val="Ingenmellomrom"/>
      </w:pPr>
    </w:p>
    <w:p w14:paraId="21FF1696" w14:textId="3B9D7A5F" w:rsidR="005254D2" w:rsidRDefault="005254D2" w:rsidP="00F10FAE">
      <w:pPr>
        <w:pStyle w:val="Ingenmellomrom"/>
      </w:pPr>
    </w:p>
    <w:p w14:paraId="236C60A3" w14:textId="6B649CD4" w:rsidR="005254D2" w:rsidRDefault="005254D2" w:rsidP="00F10FAE">
      <w:pPr>
        <w:pStyle w:val="Ingenmellomrom"/>
      </w:pPr>
    </w:p>
    <w:p w14:paraId="0DE17305" w14:textId="427E02F9" w:rsidR="005254D2" w:rsidRDefault="005254D2" w:rsidP="00F10FAE">
      <w:pPr>
        <w:pStyle w:val="Ingenmellomrom"/>
      </w:pPr>
    </w:p>
    <w:p w14:paraId="7744DD53" w14:textId="0D992145" w:rsidR="005254D2" w:rsidRDefault="005254D2" w:rsidP="00F10FAE">
      <w:pPr>
        <w:pStyle w:val="Ingenmellomrom"/>
      </w:pPr>
    </w:p>
    <w:p w14:paraId="469E1CAC" w14:textId="7752B84D" w:rsidR="005254D2" w:rsidRDefault="005254D2" w:rsidP="00F10FAE">
      <w:pPr>
        <w:pStyle w:val="Ingenmellomrom"/>
      </w:pPr>
    </w:p>
    <w:p w14:paraId="3B756061" w14:textId="01C45627" w:rsidR="005254D2" w:rsidRDefault="005254D2" w:rsidP="00F10FAE">
      <w:pPr>
        <w:pStyle w:val="Ingenmellomrom"/>
      </w:pPr>
    </w:p>
    <w:p w14:paraId="6429D7BA" w14:textId="5AE6FF4A" w:rsidR="005254D2" w:rsidRDefault="005254D2" w:rsidP="00F10FAE">
      <w:pPr>
        <w:pStyle w:val="Ingenmellomrom"/>
      </w:pPr>
    </w:p>
    <w:p w14:paraId="6ADC9691" w14:textId="67F881B8" w:rsidR="005254D2" w:rsidRDefault="005254D2" w:rsidP="00F10FAE">
      <w:pPr>
        <w:pStyle w:val="Ingenmellomrom"/>
      </w:pPr>
    </w:p>
    <w:p w14:paraId="43954B2E" w14:textId="3C9CEA38" w:rsidR="005254D2" w:rsidRDefault="005254D2" w:rsidP="00F10FAE">
      <w:pPr>
        <w:pStyle w:val="Ingenmellomrom"/>
      </w:pPr>
    </w:p>
    <w:p w14:paraId="6AD24D4B" w14:textId="3949F159" w:rsidR="005254D2" w:rsidRDefault="005254D2" w:rsidP="00F10FAE">
      <w:pPr>
        <w:pStyle w:val="Ingenmellomrom"/>
      </w:pPr>
    </w:p>
    <w:p w14:paraId="64BCAF3C" w14:textId="609ECA24" w:rsidR="005254D2" w:rsidRDefault="005254D2" w:rsidP="00F10FAE">
      <w:pPr>
        <w:pStyle w:val="Ingenmellomrom"/>
      </w:pPr>
    </w:p>
    <w:p w14:paraId="46BDA4D0" w14:textId="4ADF6376" w:rsidR="005254D2" w:rsidRDefault="005254D2" w:rsidP="00F10FAE">
      <w:pPr>
        <w:pStyle w:val="Ingenmellomrom"/>
      </w:pPr>
    </w:p>
    <w:p w14:paraId="76F77151" w14:textId="3E328DF1" w:rsidR="005254D2" w:rsidRDefault="005254D2" w:rsidP="00F10FAE">
      <w:pPr>
        <w:pStyle w:val="Ingenmellomrom"/>
      </w:pPr>
    </w:p>
    <w:p w14:paraId="67F25C5F" w14:textId="77777777" w:rsidR="002E4B68" w:rsidRDefault="002E4B68" w:rsidP="00F10FAE">
      <w:pPr>
        <w:pStyle w:val="Ingenmellomrom"/>
        <w:rPr>
          <w:b/>
          <w:sz w:val="44"/>
          <w:szCs w:val="44"/>
        </w:rPr>
      </w:pPr>
    </w:p>
    <w:p w14:paraId="2E17270F" w14:textId="77777777" w:rsidR="002E4B68" w:rsidRDefault="002E4B68" w:rsidP="00F10FAE">
      <w:pPr>
        <w:pStyle w:val="Ingenmellomrom"/>
        <w:rPr>
          <w:b/>
          <w:sz w:val="44"/>
          <w:szCs w:val="44"/>
        </w:rPr>
      </w:pPr>
    </w:p>
    <w:p w14:paraId="07CB7F48" w14:textId="57CEA830" w:rsidR="005254D2" w:rsidRDefault="005254D2" w:rsidP="00F10FAE">
      <w:pPr>
        <w:pStyle w:val="Ingenmellomrom"/>
      </w:pPr>
      <w:r w:rsidRPr="005254D2">
        <w:rPr>
          <w:b/>
          <w:sz w:val="44"/>
          <w:szCs w:val="44"/>
        </w:rPr>
        <w:t>Retningslinjer for unormal slitasje</w:t>
      </w:r>
      <w:r>
        <w:t xml:space="preserve"> </w:t>
      </w:r>
    </w:p>
    <w:p w14:paraId="0C85CFDD" w14:textId="77777777" w:rsidR="005254D2" w:rsidRDefault="005254D2" w:rsidP="00F10FAE">
      <w:pPr>
        <w:pStyle w:val="Ingenmellomrom"/>
      </w:pPr>
    </w:p>
    <w:p w14:paraId="70D9BE52" w14:textId="77777777" w:rsidR="005254D2" w:rsidRDefault="005254D2" w:rsidP="00F10FAE">
      <w:pPr>
        <w:pStyle w:val="Ingenmellomrom"/>
      </w:pPr>
      <w:r w:rsidRPr="005254D2">
        <w:rPr>
          <w:b/>
        </w:rPr>
        <w:t>Veiledning for tilbakelevering av leiebiler</w:t>
      </w:r>
      <w:r>
        <w:t xml:space="preserve"> </w:t>
      </w:r>
    </w:p>
    <w:p w14:paraId="52F02F89" w14:textId="77777777" w:rsidR="005254D2" w:rsidRDefault="005254D2" w:rsidP="00F10FAE">
      <w:pPr>
        <w:pStyle w:val="Ingenmellomrom"/>
      </w:pPr>
      <w:r>
        <w:t xml:space="preserve">På samme måte som når du eier en bil selv, vil skader og unormal slitasje påvirke bilens utseende, funksjon og annenhåndsverdi. Når bilen skal tilbakeleveres til forhandleren etter utløp av leieperioden, vil dere sammen ta en gjennomgang av bilen. </w:t>
      </w:r>
    </w:p>
    <w:p w14:paraId="6B6B67EE" w14:textId="77777777" w:rsidR="005254D2" w:rsidRDefault="005254D2" w:rsidP="00F10FAE">
      <w:pPr>
        <w:pStyle w:val="Ingenmellomrom"/>
      </w:pPr>
    </w:p>
    <w:p w14:paraId="2E1EC726" w14:textId="77777777" w:rsidR="005254D2" w:rsidRDefault="005254D2" w:rsidP="00F10FAE">
      <w:pPr>
        <w:pStyle w:val="Ingenmellomrom"/>
      </w:pPr>
      <w:r>
        <w:t xml:space="preserve">Har du behandlet bilen normalt vil du ikke få noen tilleggsutgift. Du står imidlertid ansvarlig for eventuelle overkjørte kilometer. Utover dette vil forhandler kunne belaste deg for skader og unormal slitasje på bilen, samt eventuelt manglende service. </w:t>
      </w:r>
    </w:p>
    <w:p w14:paraId="1591580B" w14:textId="77777777" w:rsidR="005254D2" w:rsidRDefault="005254D2" w:rsidP="00F10FAE">
      <w:pPr>
        <w:pStyle w:val="Ingenmellomrom"/>
      </w:pPr>
    </w:p>
    <w:p w14:paraId="78D1BBE6" w14:textId="77777777" w:rsidR="005254D2" w:rsidRDefault="005254D2" w:rsidP="00F10FAE">
      <w:pPr>
        <w:pStyle w:val="Ingenmellomrom"/>
      </w:pPr>
      <w:r>
        <w:t xml:space="preserve">Det er ikke lov til å gjøre fysiske/tekniske endringer av kjøretøyet utover kjøretøyets spesifikasjoner, uten leverandørens og leasingselskapets skriftlige tillatelse i leieperioden. </w:t>
      </w:r>
    </w:p>
    <w:p w14:paraId="3CD054A0" w14:textId="77777777" w:rsidR="005254D2" w:rsidRDefault="005254D2" w:rsidP="00F10FAE">
      <w:pPr>
        <w:pStyle w:val="Ingenmellomrom"/>
      </w:pPr>
    </w:p>
    <w:p w14:paraId="2701E159" w14:textId="77777777" w:rsidR="005254D2" w:rsidRDefault="005254D2" w:rsidP="00F10FAE">
      <w:pPr>
        <w:pStyle w:val="Ingenmellomrom"/>
      </w:pPr>
      <w:r>
        <w:t xml:space="preserve">Dette informasjonsskrivet gir retningslinjer for hva som regnes som unormal slitasje. Skrivet omfatter ikke vanlig kollisjonsskader og større bulker siden det sjelden er tvil om dette. </w:t>
      </w:r>
    </w:p>
    <w:p w14:paraId="33E6E0DD" w14:textId="77777777" w:rsidR="005254D2" w:rsidRDefault="005254D2" w:rsidP="00F10FAE">
      <w:pPr>
        <w:pStyle w:val="Ingenmellomrom"/>
      </w:pPr>
    </w:p>
    <w:p w14:paraId="1F438BEE" w14:textId="77777777" w:rsidR="005254D2" w:rsidRDefault="005254D2" w:rsidP="00F10FAE">
      <w:pPr>
        <w:pStyle w:val="Ingenmellomrom"/>
      </w:pPr>
      <w:r w:rsidRPr="005254D2">
        <w:rPr>
          <w:b/>
        </w:rPr>
        <w:t>Hva regnes som unormal slitasje?</w:t>
      </w:r>
      <w:r>
        <w:t xml:space="preserve"> </w:t>
      </w:r>
    </w:p>
    <w:p w14:paraId="4CBE20BE" w14:textId="34FAE753" w:rsidR="005254D2" w:rsidRDefault="005254D2" w:rsidP="00F10FAE">
      <w:pPr>
        <w:pStyle w:val="Ingenmellomrom"/>
      </w:pPr>
      <w:r>
        <w:t xml:space="preserve">Med unormal slitasje menes slitasje utover det som kan forventes i forhold til restverdi som er satt på bilen. Unormal slitasje omfatter blant annet: </w:t>
      </w:r>
    </w:p>
    <w:p w14:paraId="18892DE0" w14:textId="77777777" w:rsidR="005254D2" w:rsidRDefault="005254D2" w:rsidP="00F10FAE">
      <w:pPr>
        <w:pStyle w:val="Ingenmellomrom"/>
      </w:pPr>
    </w:p>
    <w:p w14:paraId="790F62B0" w14:textId="43DE4BCE" w:rsidR="005254D2" w:rsidRDefault="005254D2" w:rsidP="00F10FAE">
      <w:pPr>
        <w:pStyle w:val="Ingenmellomrom"/>
      </w:pPr>
      <w:r w:rsidRPr="005254D2">
        <w:rPr>
          <w:b/>
        </w:rPr>
        <w:t>Dekk</w:t>
      </w:r>
      <w:r>
        <w:t xml:space="preserve"> (utgår om dekkslitasje inngår i leieavtale)</w:t>
      </w:r>
    </w:p>
    <w:p w14:paraId="55BAD816" w14:textId="77777777" w:rsidR="005254D2" w:rsidRDefault="005254D2" w:rsidP="005254D2">
      <w:pPr>
        <w:pStyle w:val="Ingenmellomrom"/>
      </w:pPr>
      <w:r>
        <w:t xml:space="preserve">- unormal slitasje </w:t>
      </w:r>
    </w:p>
    <w:p w14:paraId="3DD0B045" w14:textId="77777777" w:rsidR="005254D2" w:rsidRDefault="005254D2" w:rsidP="005254D2">
      <w:pPr>
        <w:pStyle w:val="Ingenmellomrom"/>
        <w:ind w:firstLine="708"/>
      </w:pPr>
      <w:r>
        <w:t xml:space="preserve">- Skader på dekk forårsaket av sammenstøt med fortauskant eller lignende. </w:t>
      </w:r>
    </w:p>
    <w:p w14:paraId="4B83D89D" w14:textId="77777777" w:rsidR="005254D2" w:rsidRDefault="005254D2" w:rsidP="005254D2">
      <w:pPr>
        <w:pStyle w:val="Ingenmellomrom"/>
        <w:ind w:left="708"/>
      </w:pPr>
      <w:r>
        <w:t xml:space="preserve">- Skader på felg/hjulkapsler forårsaket av sammenstøt med fortauskant eller lignende. </w:t>
      </w:r>
    </w:p>
    <w:p w14:paraId="255A29CB" w14:textId="77777777" w:rsidR="005254D2" w:rsidRDefault="005254D2" w:rsidP="005254D2">
      <w:pPr>
        <w:pStyle w:val="Ingenmellomrom"/>
        <w:ind w:left="708"/>
      </w:pPr>
      <w:r>
        <w:t xml:space="preserve">- Dekkslitasje sommerdekk samt reservehjul med mindre enn 1,6 millimeter mønsterdybde der dekket er mest slitt. </w:t>
      </w:r>
    </w:p>
    <w:p w14:paraId="5CC1C0DC" w14:textId="77777777" w:rsidR="005254D2" w:rsidRDefault="005254D2" w:rsidP="005254D2">
      <w:pPr>
        <w:pStyle w:val="Ingenmellomrom"/>
        <w:ind w:left="708"/>
      </w:pPr>
      <w:r>
        <w:t xml:space="preserve">- Dekkslitasje vinterdekk samt reservehjul med mindre enn 3 millimeter mønsterdybde der dekket er mest slitt. </w:t>
      </w:r>
    </w:p>
    <w:p w14:paraId="0501168D" w14:textId="77777777" w:rsidR="005254D2" w:rsidRDefault="005254D2" w:rsidP="005254D2">
      <w:pPr>
        <w:pStyle w:val="Ingenmellomrom"/>
      </w:pPr>
    </w:p>
    <w:p w14:paraId="21412BDB" w14:textId="77777777" w:rsidR="005254D2" w:rsidRDefault="005254D2" w:rsidP="005254D2">
      <w:pPr>
        <w:pStyle w:val="Ingenmellomrom"/>
      </w:pPr>
      <w:r w:rsidRPr="005254D2">
        <w:rPr>
          <w:i/>
        </w:rPr>
        <w:t>Av trafikksikkerhetsmessige grunner anbefaler vi at dekkene skiftes før minste godkjente mønsterdybde.</w:t>
      </w:r>
      <w:r>
        <w:t xml:space="preserve"> </w:t>
      </w:r>
    </w:p>
    <w:p w14:paraId="0DD7158F" w14:textId="77777777" w:rsidR="005254D2" w:rsidRDefault="005254D2" w:rsidP="005254D2">
      <w:pPr>
        <w:pStyle w:val="Ingenmellomrom"/>
      </w:pPr>
    </w:p>
    <w:p w14:paraId="55F53A5A" w14:textId="77777777" w:rsidR="005254D2" w:rsidRDefault="005254D2" w:rsidP="005254D2">
      <w:pPr>
        <w:pStyle w:val="Ingenmellomrom"/>
      </w:pPr>
      <w:r w:rsidRPr="005254D2">
        <w:rPr>
          <w:b/>
        </w:rPr>
        <w:t>Eksteriør</w:t>
      </w:r>
      <w:r>
        <w:t xml:space="preserve"> </w:t>
      </w:r>
    </w:p>
    <w:p w14:paraId="2C65BAD9" w14:textId="77777777" w:rsidR="005254D2" w:rsidRDefault="005254D2" w:rsidP="005254D2">
      <w:pPr>
        <w:pStyle w:val="Ingenmellomrom"/>
      </w:pPr>
      <w:r>
        <w:t xml:space="preserve">- unormal slitasje </w:t>
      </w:r>
    </w:p>
    <w:p w14:paraId="6FF5489D" w14:textId="77777777" w:rsidR="005254D2" w:rsidRDefault="005254D2" w:rsidP="005254D2">
      <w:pPr>
        <w:pStyle w:val="Ingenmellomrom"/>
        <w:ind w:firstLine="708"/>
      </w:pPr>
      <w:r>
        <w:t xml:space="preserve">- Lett synlige riper som må lakkeres (ikke kan poleres bort). </w:t>
      </w:r>
    </w:p>
    <w:p w14:paraId="18DAAC38" w14:textId="77777777" w:rsidR="005254D2" w:rsidRDefault="005254D2" w:rsidP="005254D2">
      <w:pPr>
        <w:pStyle w:val="Ingenmellomrom"/>
        <w:ind w:left="708"/>
      </w:pPr>
      <w:r>
        <w:t xml:space="preserve">- Frontruteskade (steinsprut eller riper) som må repareres eller som gjør at ruten må skiftes i henhold til regelverket for godkjenning ved Periodisk Kjøretøykontroll. </w:t>
      </w:r>
    </w:p>
    <w:p w14:paraId="5C234E81" w14:textId="77777777" w:rsidR="005254D2" w:rsidRDefault="005254D2" w:rsidP="005254D2">
      <w:pPr>
        <w:pStyle w:val="Ingenmellomrom"/>
        <w:ind w:left="708"/>
      </w:pPr>
      <w:r>
        <w:t xml:space="preserve">- Skade/sprekk på frontlysglass, blinklysglass, bremselysglass, eventuelt kurvetåkelysglass. </w:t>
      </w:r>
    </w:p>
    <w:p w14:paraId="56AD228E" w14:textId="77777777" w:rsidR="005254D2" w:rsidRDefault="005254D2" w:rsidP="005254D2">
      <w:pPr>
        <w:pStyle w:val="Ingenmellomrom"/>
        <w:ind w:left="708"/>
      </w:pPr>
      <w:r>
        <w:t xml:space="preserve">- Antenne defekt, knekt eller mangler. </w:t>
      </w:r>
    </w:p>
    <w:p w14:paraId="44CEFDA4" w14:textId="77777777" w:rsidR="005254D2" w:rsidRDefault="005254D2" w:rsidP="005254D2">
      <w:pPr>
        <w:pStyle w:val="Ingenmellomrom"/>
        <w:ind w:left="708"/>
      </w:pPr>
      <w:r>
        <w:t xml:space="preserve">- Bulker som er synlig på 1-1,5 m og flere bulker på samme karosseridel. </w:t>
      </w:r>
    </w:p>
    <w:p w14:paraId="20D4F12C" w14:textId="77777777" w:rsidR="005254D2" w:rsidRDefault="005254D2" w:rsidP="005254D2">
      <w:pPr>
        <w:pStyle w:val="Ingenmellomrom"/>
        <w:ind w:left="708"/>
      </w:pPr>
      <w:r>
        <w:t xml:space="preserve">- Bulker som går gjennom lakken og som må lakkeres. </w:t>
      </w:r>
    </w:p>
    <w:p w14:paraId="42A09BA4" w14:textId="77777777" w:rsidR="005254D2" w:rsidRDefault="005254D2" w:rsidP="005254D2">
      <w:pPr>
        <w:pStyle w:val="Ingenmellomrom"/>
        <w:ind w:left="708"/>
      </w:pPr>
      <w:r>
        <w:t>- Oppskrapninger på støtfanger og/eller deformasjon av støtfanger vurderes skjønnsmessig avhengig av synlighet/plassering.</w:t>
      </w:r>
      <w:r w:rsidRPr="005254D2">
        <w:t xml:space="preserve"> </w:t>
      </w:r>
    </w:p>
    <w:p w14:paraId="347C2202" w14:textId="6BD12362" w:rsidR="005254D2" w:rsidRDefault="005254D2" w:rsidP="005254D2">
      <w:pPr>
        <w:pStyle w:val="Ingenmellomrom"/>
        <w:ind w:left="708"/>
      </w:pPr>
      <w:r>
        <w:t>- Omfattende steinsprutskader som går gjennom til metall</w:t>
      </w:r>
    </w:p>
    <w:p w14:paraId="51474D2D" w14:textId="0B070086" w:rsidR="005254D2" w:rsidRDefault="005254D2" w:rsidP="005254D2">
      <w:pPr>
        <w:pStyle w:val="Ingenmellomrom"/>
        <w:ind w:left="708"/>
      </w:pPr>
    </w:p>
    <w:p w14:paraId="26ABCAA1" w14:textId="59C041F2" w:rsidR="005254D2" w:rsidRDefault="005254D2" w:rsidP="005254D2">
      <w:pPr>
        <w:pStyle w:val="Ingenmellomrom"/>
        <w:ind w:left="708"/>
      </w:pPr>
    </w:p>
    <w:p w14:paraId="3FAED940" w14:textId="2E06F49A" w:rsidR="005254D2" w:rsidRDefault="005254D2" w:rsidP="005254D2">
      <w:pPr>
        <w:pStyle w:val="Ingenmellomrom"/>
        <w:ind w:left="708"/>
      </w:pPr>
    </w:p>
    <w:p w14:paraId="5BE293F5" w14:textId="2462FC3F" w:rsidR="005254D2" w:rsidRDefault="005254D2" w:rsidP="005254D2">
      <w:pPr>
        <w:pStyle w:val="Ingenmellomrom"/>
        <w:ind w:left="708"/>
      </w:pPr>
    </w:p>
    <w:p w14:paraId="0473C340" w14:textId="25BCA9CF" w:rsidR="005254D2" w:rsidRDefault="005254D2" w:rsidP="005254D2">
      <w:pPr>
        <w:pStyle w:val="Ingenmellomrom"/>
        <w:ind w:left="708"/>
      </w:pPr>
    </w:p>
    <w:p w14:paraId="6E0EF804" w14:textId="77777777" w:rsidR="005254D2" w:rsidRDefault="005254D2" w:rsidP="005254D2">
      <w:pPr>
        <w:pStyle w:val="Ingenmellomrom"/>
      </w:pPr>
      <w:r w:rsidRPr="005254D2">
        <w:rPr>
          <w:b/>
        </w:rPr>
        <w:t>Interiør</w:t>
      </w:r>
      <w:r>
        <w:t xml:space="preserve"> </w:t>
      </w:r>
    </w:p>
    <w:p w14:paraId="70130977" w14:textId="77777777" w:rsidR="005254D2" w:rsidRDefault="005254D2" w:rsidP="005254D2">
      <w:pPr>
        <w:pStyle w:val="Ingenmellomrom"/>
      </w:pPr>
      <w:r>
        <w:t xml:space="preserve">- unormal slitasje </w:t>
      </w:r>
    </w:p>
    <w:p w14:paraId="4C3E0961" w14:textId="77777777" w:rsidR="005254D2" w:rsidRDefault="005254D2" w:rsidP="005254D2">
      <w:pPr>
        <w:pStyle w:val="Ingenmellomrom"/>
        <w:ind w:firstLine="708"/>
      </w:pPr>
      <w:r>
        <w:t xml:space="preserve">- Hull i dashbordet etter mobiltelefonholder, navigasjonsutstyr eller lignende utstyr. </w:t>
      </w:r>
    </w:p>
    <w:p w14:paraId="6545767A" w14:textId="77777777" w:rsidR="005254D2" w:rsidRDefault="005254D2" w:rsidP="005254D2">
      <w:pPr>
        <w:pStyle w:val="Ingenmellomrom"/>
        <w:ind w:firstLine="708"/>
      </w:pPr>
      <w:r>
        <w:t xml:space="preserve">- Hull eller revner i setetrekk. </w:t>
      </w:r>
    </w:p>
    <w:p w14:paraId="6F882ED8" w14:textId="77777777" w:rsidR="005254D2" w:rsidRDefault="005254D2" w:rsidP="005254D2">
      <w:pPr>
        <w:pStyle w:val="Ingenmellomrom"/>
        <w:ind w:firstLine="708"/>
      </w:pPr>
      <w:r>
        <w:t xml:space="preserve">- Hull eller revner i tepper. </w:t>
      </w:r>
    </w:p>
    <w:p w14:paraId="22783341" w14:textId="77777777" w:rsidR="005254D2" w:rsidRDefault="005254D2" w:rsidP="005254D2">
      <w:pPr>
        <w:pStyle w:val="Ingenmellomrom"/>
        <w:ind w:firstLine="708"/>
      </w:pPr>
      <w:r>
        <w:t xml:space="preserve">- Hull eller rifter på paneler, for eksempel dør- og bagasjeromspaneler. </w:t>
      </w:r>
    </w:p>
    <w:p w14:paraId="23B0A8C3" w14:textId="77777777" w:rsidR="005254D2" w:rsidRDefault="005254D2" w:rsidP="005254D2">
      <w:pPr>
        <w:pStyle w:val="Ingenmellomrom"/>
        <w:ind w:firstLine="708"/>
      </w:pPr>
      <w:r>
        <w:t xml:space="preserve">- Skader i taktrekk. </w:t>
      </w:r>
    </w:p>
    <w:p w14:paraId="7C009A21" w14:textId="77777777" w:rsidR="005254D2" w:rsidRDefault="005254D2" w:rsidP="005254D2">
      <w:pPr>
        <w:pStyle w:val="Ingenmellomrom"/>
        <w:ind w:left="708"/>
      </w:pPr>
      <w:r>
        <w:t xml:space="preserve">- Skitne setetrekk eller taktrekk som ikke kan rengjøres på vanlig måte, men må renses eller skiftes. </w:t>
      </w:r>
    </w:p>
    <w:p w14:paraId="4DCFC7A2" w14:textId="77777777" w:rsidR="005254D2" w:rsidRDefault="005254D2" w:rsidP="005254D2">
      <w:pPr>
        <w:pStyle w:val="Ingenmellomrom"/>
        <w:ind w:left="708"/>
      </w:pPr>
      <w:r>
        <w:t xml:space="preserve">- Skader på sikkerhetsbelter eller beltenes festeanordning. </w:t>
      </w:r>
    </w:p>
    <w:p w14:paraId="7499F2A1" w14:textId="77777777" w:rsidR="005254D2" w:rsidRDefault="005254D2" w:rsidP="005254D2">
      <w:pPr>
        <w:pStyle w:val="Ingenmellomrom"/>
        <w:ind w:left="708"/>
      </w:pPr>
      <w:r>
        <w:t xml:space="preserve">- Lukt som ikke lar seg fjerne (for eksempel røykluft, hund og lignende). </w:t>
      </w:r>
    </w:p>
    <w:p w14:paraId="18E399BF" w14:textId="77777777" w:rsidR="005254D2" w:rsidRDefault="005254D2" w:rsidP="005254D2">
      <w:pPr>
        <w:pStyle w:val="Ingenmellomrom"/>
      </w:pPr>
    </w:p>
    <w:p w14:paraId="5E656920" w14:textId="77777777" w:rsidR="00737DF3" w:rsidRDefault="005254D2" w:rsidP="005254D2">
      <w:pPr>
        <w:pStyle w:val="Ingenmellomrom"/>
      </w:pPr>
      <w:r w:rsidRPr="00737DF3">
        <w:rPr>
          <w:b/>
        </w:rPr>
        <w:t>Tilleggsutstyr</w:t>
      </w:r>
      <w:r>
        <w:t xml:space="preserve"> </w:t>
      </w:r>
    </w:p>
    <w:p w14:paraId="655D440B" w14:textId="77777777" w:rsidR="00737DF3" w:rsidRDefault="005254D2" w:rsidP="005254D2">
      <w:pPr>
        <w:pStyle w:val="Ingenmellomrom"/>
      </w:pPr>
      <w:r>
        <w:t xml:space="preserve">- unormal slitasje </w:t>
      </w:r>
    </w:p>
    <w:p w14:paraId="45E15195" w14:textId="77777777" w:rsidR="00737DF3" w:rsidRDefault="005254D2" w:rsidP="00737DF3">
      <w:pPr>
        <w:pStyle w:val="Ingenmellomrom"/>
        <w:ind w:firstLine="708"/>
      </w:pPr>
      <w:r>
        <w:t xml:space="preserve">- Manglende eller defekt tilleggsutstyr. </w:t>
      </w:r>
    </w:p>
    <w:p w14:paraId="577395B6" w14:textId="77777777" w:rsidR="00737DF3" w:rsidRDefault="00737DF3" w:rsidP="00737DF3">
      <w:pPr>
        <w:pStyle w:val="Ingenmellomrom"/>
      </w:pPr>
    </w:p>
    <w:p w14:paraId="172B4829" w14:textId="77777777" w:rsidR="00737DF3" w:rsidRDefault="005254D2" w:rsidP="00737DF3">
      <w:pPr>
        <w:pStyle w:val="Ingenmellomrom"/>
      </w:pPr>
      <w:r w:rsidRPr="00737DF3">
        <w:rPr>
          <w:b/>
        </w:rPr>
        <w:t>Hvordan unngå unormal slitasje?</w:t>
      </w:r>
      <w:r>
        <w:t xml:space="preserve"> </w:t>
      </w:r>
    </w:p>
    <w:p w14:paraId="1D5D2933" w14:textId="77777777" w:rsidR="00737DF3" w:rsidRDefault="005254D2" w:rsidP="00737DF3">
      <w:pPr>
        <w:pStyle w:val="Ingenmellomrom"/>
      </w:pPr>
      <w:r>
        <w:t>Du kan unngå å måtte betale for unormal slitasje ved å behandle bilen på en normalt pen måte, og ved å reparere eventuelle skader og bulker fortløpende.</w:t>
      </w:r>
    </w:p>
    <w:p w14:paraId="64720F72" w14:textId="77777777" w:rsidR="00737DF3" w:rsidRDefault="00737DF3" w:rsidP="00737DF3">
      <w:pPr>
        <w:pStyle w:val="Ingenmellomrom"/>
      </w:pPr>
    </w:p>
    <w:p w14:paraId="443CB635" w14:textId="77777777" w:rsidR="00737DF3" w:rsidRDefault="005254D2" w:rsidP="00737DF3">
      <w:pPr>
        <w:pStyle w:val="Ingenmellomrom"/>
      </w:pPr>
      <w:r>
        <w:t xml:space="preserve">Dette gjelder også eventuelle skader på glass. Husk at din forhandler kan hjelpe deg med å utbedre alle typer skader. </w:t>
      </w:r>
    </w:p>
    <w:p w14:paraId="36C6667F" w14:textId="77777777" w:rsidR="00737DF3" w:rsidRDefault="00737DF3" w:rsidP="00737DF3">
      <w:pPr>
        <w:pStyle w:val="Ingenmellomrom"/>
      </w:pPr>
    </w:p>
    <w:p w14:paraId="4313A017" w14:textId="77777777" w:rsidR="00737DF3" w:rsidRDefault="005254D2" w:rsidP="00737DF3">
      <w:pPr>
        <w:pStyle w:val="Ingenmellomrom"/>
      </w:pPr>
      <w:r w:rsidRPr="00737DF3">
        <w:rPr>
          <w:i/>
        </w:rPr>
        <w:t>Vask/polering</w:t>
      </w:r>
      <w:r>
        <w:t xml:space="preserve"> </w:t>
      </w:r>
    </w:p>
    <w:p w14:paraId="650F71F8" w14:textId="77777777" w:rsidR="00737DF3" w:rsidRDefault="005254D2" w:rsidP="00737DF3">
      <w:pPr>
        <w:pStyle w:val="Ingenmellomrom"/>
      </w:pPr>
      <w:r>
        <w:t xml:space="preserve">Vi anbefaler sterkt at du vasker (minimum månedlig) og polerer bilen jevnlig utvendig (minimum to ganger i året), og at du også regelmessig rengjør bilen innvendig. </w:t>
      </w:r>
    </w:p>
    <w:p w14:paraId="7A401120" w14:textId="77777777" w:rsidR="00737DF3" w:rsidRDefault="00737DF3" w:rsidP="00737DF3">
      <w:pPr>
        <w:pStyle w:val="Ingenmellomrom"/>
      </w:pPr>
    </w:p>
    <w:p w14:paraId="0E321CA9" w14:textId="77777777" w:rsidR="00737DF3" w:rsidRDefault="005254D2" w:rsidP="00737DF3">
      <w:pPr>
        <w:pStyle w:val="Ingenmellomrom"/>
      </w:pPr>
      <w:r w:rsidRPr="00737DF3">
        <w:rPr>
          <w:i/>
        </w:rPr>
        <w:t>Drivstoff</w:t>
      </w:r>
      <w:r>
        <w:t xml:space="preserve"> </w:t>
      </w:r>
    </w:p>
    <w:p w14:paraId="25A6FE05" w14:textId="77777777" w:rsidR="00737DF3" w:rsidRDefault="005254D2" w:rsidP="00737DF3">
      <w:pPr>
        <w:pStyle w:val="Ingenmellomrom"/>
      </w:pPr>
      <w:r>
        <w:t xml:space="preserve">Det er svært viktig at du fyller korrekt drivstoff på bilen i henhold til bilens instruksjonshåndbok. </w:t>
      </w:r>
    </w:p>
    <w:p w14:paraId="4E3C6F8A" w14:textId="77777777" w:rsidR="00737DF3" w:rsidRDefault="00737DF3" w:rsidP="00737DF3">
      <w:pPr>
        <w:pStyle w:val="Ingenmellomrom"/>
      </w:pPr>
    </w:p>
    <w:p w14:paraId="4F96542F" w14:textId="77777777" w:rsidR="00737DF3" w:rsidRDefault="005254D2" w:rsidP="00737DF3">
      <w:pPr>
        <w:pStyle w:val="Ingenmellomrom"/>
      </w:pPr>
      <w:r w:rsidRPr="00737DF3">
        <w:rPr>
          <w:i/>
        </w:rPr>
        <w:t>Bruk av bilen</w:t>
      </w:r>
      <w:r>
        <w:t xml:space="preserve"> </w:t>
      </w:r>
    </w:p>
    <w:p w14:paraId="0CEE4C6C" w14:textId="77777777" w:rsidR="00737DF3" w:rsidRDefault="005254D2" w:rsidP="00737DF3">
      <w:pPr>
        <w:pStyle w:val="Ingenmellomrom"/>
      </w:pPr>
      <w:r>
        <w:t xml:space="preserve">Bilen må ikke benyttes utenfor ordinær vei, og kan heller ikke benyttes i hastighetskonkurranser (jfr. regler fra forsikringsselskapene). </w:t>
      </w:r>
    </w:p>
    <w:p w14:paraId="068D679F" w14:textId="77777777" w:rsidR="00737DF3" w:rsidRDefault="00737DF3" w:rsidP="00737DF3">
      <w:pPr>
        <w:pStyle w:val="Ingenmellomrom"/>
      </w:pPr>
    </w:p>
    <w:p w14:paraId="475615BF" w14:textId="77777777" w:rsidR="00737DF3" w:rsidRDefault="005254D2" w:rsidP="00737DF3">
      <w:pPr>
        <w:pStyle w:val="Ingenmellomrom"/>
      </w:pPr>
      <w:r w:rsidRPr="00737DF3">
        <w:rPr>
          <w:i/>
        </w:rPr>
        <w:t>Slitt frontrute</w:t>
      </w:r>
      <w:r>
        <w:t xml:space="preserve"> </w:t>
      </w:r>
    </w:p>
    <w:p w14:paraId="59F50E9B" w14:textId="77777777" w:rsidR="00737DF3" w:rsidRDefault="005254D2" w:rsidP="00737DF3">
      <w:pPr>
        <w:pStyle w:val="Ingenmellomrom"/>
      </w:pPr>
      <w:r>
        <w:t xml:space="preserve">Vi anbefaler deg å skifte vindusviskere med jevne mellomrom for å hindre slitasje på frontruten. </w:t>
      </w:r>
    </w:p>
    <w:p w14:paraId="539B662E" w14:textId="77777777" w:rsidR="00737DF3" w:rsidRDefault="00737DF3" w:rsidP="00737DF3">
      <w:pPr>
        <w:pStyle w:val="Ingenmellomrom"/>
      </w:pPr>
    </w:p>
    <w:p w14:paraId="58C78F69" w14:textId="77777777" w:rsidR="00737DF3" w:rsidRDefault="005254D2" w:rsidP="00737DF3">
      <w:pPr>
        <w:pStyle w:val="Ingenmellomrom"/>
      </w:pPr>
      <w:r w:rsidRPr="00737DF3">
        <w:rPr>
          <w:i/>
        </w:rPr>
        <w:t>Service</w:t>
      </w:r>
      <w:r>
        <w:t xml:space="preserve"> </w:t>
      </w:r>
    </w:p>
    <w:p w14:paraId="6F5C218A" w14:textId="77777777" w:rsidR="00737DF3" w:rsidRDefault="005254D2" w:rsidP="00737DF3">
      <w:pPr>
        <w:pStyle w:val="Ingenmellomrom"/>
      </w:pPr>
      <w:r>
        <w:t xml:space="preserve">Det må utføres service på bilen i henhold til bilmerkets vedlikeholdsprogram. </w:t>
      </w:r>
    </w:p>
    <w:p w14:paraId="08DCD3FE" w14:textId="77777777" w:rsidR="00737DF3" w:rsidRDefault="00737DF3" w:rsidP="00737DF3">
      <w:pPr>
        <w:pStyle w:val="Ingenmellomrom"/>
      </w:pPr>
    </w:p>
    <w:p w14:paraId="70AF2E2B" w14:textId="77777777" w:rsidR="00737DF3" w:rsidRDefault="005254D2" w:rsidP="00737DF3">
      <w:pPr>
        <w:pStyle w:val="Ingenmellomrom"/>
      </w:pPr>
      <w:r w:rsidRPr="00737DF3">
        <w:rPr>
          <w:i/>
        </w:rPr>
        <w:t>Takst</w:t>
      </w:r>
      <w:r>
        <w:t xml:space="preserve"> </w:t>
      </w:r>
    </w:p>
    <w:p w14:paraId="51CB3487" w14:textId="2E8E9B4C" w:rsidR="005254D2" w:rsidRDefault="005254D2" w:rsidP="00737DF3">
      <w:pPr>
        <w:pStyle w:val="Ingenmellomrom"/>
      </w:pPr>
      <w:r>
        <w:t xml:space="preserve">Ved tilbakelevering av bilen tar du og </w:t>
      </w:r>
      <w:r w:rsidR="00737DF3">
        <w:t xml:space="preserve">vår representant/forhandler </w:t>
      </w:r>
      <w:r>
        <w:t>en gjennomgang av bilen sammen. Eventuelle mangler og/eller kostnader for utbedring av unormal slitasje/skader vil du måtte betale for. Ved eventuelle uoverensstemmelser kan du forlange at bilen vurderes av en nøytral takstmann, for eksempel NAF.</w:t>
      </w:r>
    </w:p>
    <w:p w14:paraId="2FE87047" w14:textId="5F5BF1D5" w:rsidR="00737DF3" w:rsidRDefault="00737DF3" w:rsidP="00737DF3">
      <w:pPr>
        <w:pStyle w:val="Ingenmellomrom"/>
      </w:pPr>
    </w:p>
    <w:p w14:paraId="710FEA08" w14:textId="77777777" w:rsidR="00737DF3" w:rsidRDefault="00737DF3" w:rsidP="00737DF3">
      <w:pPr>
        <w:pStyle w:val="Ingenmellomrom"/>
      </w:pPr>
      <w:r>
        <w:t xml:space="preserve">Før eventuell fremstilling hos nøytral takstmann finner sted, må du og forhandler bli enige om hvilke forhold takstmann skal vurdere, og sammen ha kvittert ut dette. </w:t>
      </w:r>
    </w:p>
    <w:p w14:paraId="252EEEF4" w14:textId="77777777" w:rsidR="00737DF3" w:rsidRDefault="00737DF3" w:rsidP="00737DF3">
      <w:pPr>
        <w:pStyle w:val="Ingenmellomrom"/>
      </w:pPr>
    </w:p>
    <w:p w14:paraId="42C789CE" w14:textId="77777777" w:rsidR="00737DF3" w:rsidRDefault="00737DF3" w:rsidP="00737DF3">
      <w:pPr>
        <w:pStyle w:val="Ingenmellomrom"/>
      </w:pPr>
      <w:r>
        <w:t xml:space="preserve">Kostnaden for fremstilling hos nøytral takstmann dekkes av leietaker, og taksten gjøres uansett gjeldende for avviklingen av leieforholdet. </w:t>
      </w:r>
    </w:p>
    <w:p w14:paraId="6CE32A9F" w14:textId="77777777" w:rsidR="00737DF3" w:rsidRDefault="00737DF3" w:rsidP="00737DF3">
      <w:pPr>
        <w:pStyle w:val="Ingenmellomrom"/>
      </w:pPr>
      <w:r w:rsidRPr="00737DF3">
        <w:rPr>
          <w:b/>
        </w:rPr>
        <w:lastRenderedPageBreak/>
        <w:t>Tilbakelevering</w:t>
      </w:r>
      <w:r>
        <w:t xml:space="preserve"> </w:t>
      </w:r>
    </w:p>
    <w:p w14:paraId="76CA12ED" w14:textId="414506BC" w:rsidR="00737DF3" w:rsidRDefault="00737DF3" w:rsidP="00737DF3">
      <w:pPr>
        <w:pStyle w:val="Ingenmellomrom"/>
      </w:pPr>
      <w:r>
        <w:t xml:space="preserve">Når bilen skal tilbakeleveres anbefaler vi deg at du vasker og rengjør bilen grundig både innvendig og utvendig. Samtidig er det viktig at du leverer tilbake bilen med det utstyr og tilbehør som fulgte med da bilen var ny. Dette kan for eksempel være: </w:t>
      </w:r>
    </w:p>
    <w:p w14:paraId="10201EDC" w14:textId="77777777" w:rsidR="00737DF3" w:rsidRDefault="00737DF3" w:rsidP="00737DF3">
      <w:pPr>
        <w:pStyle w:val="Ingenmellomrom"/>
      </w:pPr>
    </w:p>
    <w:p w14:paraId="7DBEC44A" w14:textId="2FD35EBA" w:rsidR="00737DF3" w:rsidRDefault="00737DF3" w:rsidP="00737DF3">
      <w:pPr>
        <w:pStyle w:val="Ingenmellomrom"/>
        <w:ind w:firstLine="708"/>
      </w:pPr>
      <w:r>
        <w:t xml:space="preserve">- To originale nøkler (eventuelt fire hvis dette ble utlevert da bilen var ny). </w:t>
      </w:r>
    </w:p>
    <w:p w14:paraId="40200C29" w14:textId="77777777" w:rsidR="00737DF3" w:rsidRDefault="00737DF3" w:rsidP="00737DF3">
      <w:pPr>
        <w:pStyle w:val="Ingenmellomrom"/>
        <w:ind w:firstLine="708"/>
      </w:pPr>
      <w:r>
        <w:t xml:space="preserve">- Avtakbart tilhengerfeste med nøkler. </w:t>
      </w:r>
    </w:p>
    <w:p w14:paraId="108D1C21" w14:textId="77777777" w:rsidR="00737DF3" w:rsidRDefault="00737DF3" w:rsidP="00737DF3">
      <w:pPr>
        <w:pStyle w:val="Ingenmellomrom"/>
        <w:ind w:firstLine="708"/>
      </w:pPr>
      <w:r>
        <w:t xml:space="preserve">- CD/brikke til navigasjonssystem. </w:t>
      </w:r>
    </w:p>
    <w:p w14:paraId="1E0F8454" w14:textId="77777777" w:rsidR="00737DF3" w:rsidRDefault="00737DF3" w:rsidP="00737DF3">
      <w:pPr>
        <w:pStyle w:val="Ingenmellomrom"/>
        <w:ind w:firstLine="708"/>
      </w:pPr>
      <w:r>
        <w:t xml:space="preserve">- Fire komplette vinterhjul med bolter. Eventuelt fire sommerhjul (sesongavhengig). </w:t>
      </w:r>
    </w:p>
    <w:p w14:paraId="427B812C" w14:textId="77777777" w:rsidR="00737DF3" w:rsidRDefault="00737DF3" w:rsidP="00737DF3">
      <w:pPr>
        <w:pStyle w:val="Ingenmellomrom"/>
        <w:ind w:firstLine="708"/>
      </w:pPr>
      <w:r>
        <w:t xml:space="preserve">- Lasteholdere. </w:t>
      </w:r>
    </w:p>
    <w:p w14:paraId="75E4130D" w14:textId="77777777" w:rsidR="00737DF3" w:rsidRDefault="00737DF3" w:rsidP="00737DF3">
      <w:pPr>
        <w:pStyle w:val="Ingenmellomrom"/>
        <w:ind w:firstLine="708"/>
      </w:pPr>
      <w:r>
        <w:t xml:space="preserve">- Skiboks. </w:t>
      </w:r>
    </w:p>
    <w:p w14:paraId="0B425B53" w14:textId="721BC75F" w:rsidR="00737DF3" w:rsidRDefault="00737DF3" w:rsidP="00737DF3">
      <w:pPr>
        <w:pStyle w:val="Ingenmellomrom"/>
        <w:ind w:firstLine="708"/>
      </w:pPr>
      <w:r>
        <w:t xml:space="preserve">- Annet ekstrautstyr som er beskrevet i avtalen </w:t>
      </w:r>
    </w:p>
    <w:p w14:paraId="65C1732E" w14:textId="77777777" w:rsidR="00737DF3" w:rsidRDefault="00737DF3" w:rsidP="00737DF3">
      <w:pPr>
        <w:pStyle w:val="Ingenmellomrom"/>
      </w:pPr>
    </w:p>
    <w:p w14:paraId="1241E2B6" w14:textId="77777777" w:rsidR="00737DF3" w:rsidRDefault="00737DF3" w:rsidP="00737DF3">
      <w:pPr>
        <w:pStyle w:val="Ingenmellomrom"/>
      </w:pPr>
      <w:r>
        <w:t>Det utleveres en mottakskontroll som signeres av forhandler og leietaker ved tilbakelevering.</w:t>
      </w:r>
    </w:p>
    <w:p w14:paraId="44930064" w14:textId="77777777" w:rsidR="00737DF3" w:rsidRDefault="00737DF3" w:rsidP="00737DF3">
      <w:pPr>
        <w:pStyle w:val="Ingenmellomrom"/>
      </w:pPr>
    </w:p>
    <w:p w14:paraId="72149BAC" w14:textId="77777777" w:rsidR="00737DF3" w:rsidRPr="00737DF3" w:rsidRDefault="00737DF3" w:rsidP="00737DF3">
      <w:pPr>
        <w:pStyle w:val="Ingenmellomrom"/>
        <w:rPr>
          <w:b/>
        </w:rPr>
      </w:pPr>
      <w:r w:rsidRPr="00737DF3">
        <w:rPr>
          <w:b/>
        </w:rPr>
        <w:t xml:space="preserve">Kontakt </w:t>
      </w:r>
    </w:p>
    <w:p w14:paraId="01661CA1" w14:textId="77777777" w:rsidR="00737DF3" w:rsidRDefault="00737DF3" w:rsidP="00737DF3">
      <w:pPr>
        <w:pStyle w:val="Ingenmellomrom"/>
      </w:pPr>
      <w:r>
        <w:t xml:space="preserve">Hvis du har spørsmål i forbindelse med unormal slitasje og tilbakelevering av bilen, ta kontakt med oss. </w:t>
      </w:r>
    </w:p>
    <w:p w14:paraId="504086F2" w14:textId="77777777" w:rsidR="00737DF3" w:rsidRDefault="00737DF3" w:rsidP="00737DF3">
      <w:pPr>
        <w:pStyle w:val="Ingenmellomrom"/>
      </w:pPr>
    </w:p>
    <w:p w14:paraId="65596300" w14:textId="5685C383" w:rsidR="00737DF3" w:rsidRDefault="00737DF3" w:rsidP="00737DF3">
      <w:pPr>
        <w:pStyle w:val="Ingenmellomrom"/>
      </w:pPr>
      <w:r>
        <w:t>Partene har gjort seg kjent med innholdet i dette dokumentet.</w:t>
      </w:r>
    </w:p>
    <w:p w14:paraId="64AA4B02" w14:textId="4C26C61A" w:rsidR="00737DF3" w:rsidRDefault="00737DF3" w:rsidP="00737DF3">
      <w:pPr>
        <w:pStyle w:val="Ingenmellomrom"/>
      </w:pPr>
    </w:p>
    <w:p w14:paraId="068AB1C9" w14:textId="0B95ABFA" w:rsidR="00737DF3" w:rsidRDefault="00737DF3" w:rsidP="00737DF3">
      <w:pPr>
        <w:pStyle w:val="Ingenmellomrom"/>
      </w:pPr>
    </w:p>
    <w:p w14:paraId="07F34DCC" w14:textId="790A4EBF" w:rsidR="00737DF3" w:rsidRDefault="00737DF3" w:rsidP="00737DF3">
      <w:pPr>
        <w:pStyle w:val="Ingenmellomrom"/>
      </w:pPr>
    </w:p>
    <w:tbl>
      <w:tblPr>
        <w:tblStyle w:val="Tabellrutenett"/>
        <w:tblW w:w="0" w:type="auto"/>
        <w:tblLook w:val="04A0" w:firstRow="1" w:lastRow="0" w:firstColumn="1" w:lastColumn="0" w:noHBand="0" w:noVBand="1"/>
      </w:tblPr>
      <w:tblGrid>
        <w:gridCol w:w="1242"/>
        <w:gridCol w:w="1701"/>
        <w:gridCol w:w="6269"/>
      </w:tblGrid>
      <w:tr w:rsidR="00737DF3" w14:paraId="194908A7" w14:textId="77777777" w:rsidTr="00737DF3">
        <w:tc>
          <w:tcPr>
            <w:tcW w:w="1242" w:type="dxa"/>
          </w:tcPr>
          <w:p w14:paraId="3888D500" w14:textId="23D5BE8B" w:rsidR="00737DF3" w:rsidRDefault="00737DF3" w:rsidP="00737DF3">
            <w:pPr>
              <w:pStyle w:val="Ingenmellomrom"/>
            </w:pPr>
            <w:r>
              <w:t>Leverandør</w:t>
            </w:r>
          </w:p>
        </w:tc>
        <w:tc>
          <w:tcPr>
            <w:tcW w:w="1701" w:type="dxa"/>
          </w:tcPr>
          <w:p w14:paraId="7460397D" w14:textId="655C11A5" w:rsidR="00737DF3" w:rsidRDefault="00737DF3" w:rsidP="00737DF3">
            <w:pPr>
              <w:pStyle w:val="Ingenmellomrom"/>
            </w:pPr>
            <w:r>
              <w:t>Dato</w:t>
            </w:r>
          </w:p>
        </w:tc>
        <w:tc>
          <w:tcPr>
            <w:tcW w:w="6269" w:type="dxa"/>
          </w:tcPr>
          <w:p w14:paraId="2D28536F" w14:textId="77777777" w:rsidR="00737DF3" w:rsidRDefault="00737DF3" w:rsidP="00737DF3">
            <w:pPr>
              <w:pStyle w:val="Ingenmellomrom"/>
            </w:pPr>
            <w:r>
              <w:t>Forpliktende underskrift</w:t>
            </w:r>
          </w:p>
          <w:p w14:paraId="782D8173" w14:textId="77777777" w:rsidR="00737DF3" w:rsidRDefault="00737DF3" w:rsidP="00737DF3">
            <w:pPr>
              <w:pStyle w:val="Ingenmellomrom"/>
            </w:pPr>
          </w:p>
          <w:p w14:paraId="2A8A5E1B" w14:textId="7F1588C9" w:rsidR="00737DF3" w:rsidRDefault="00737DF3" w:rsidP="00737DF3">
            <w:pPr>
              <w:pStyle w:val="Ingenmellomrom"/>
            </w:pPr>
          </w:p>
        </w:tc>
      </w:tr>
      <w:tr w:rsidR="00737DF3" w14:paraId="7744F475" w14:textId="77777777" w:rsidTr="00737DF3">
        <w:tc>
          <w:tcPr>
            <w:tcW w:w="1242" w:type="dxa"/>
          </w:tcPr>
          <w:p w14:paraId="21DDB627" w14:textId="225ADA3C" w:rsidR="00737DF3" w:rsidRDefault="00737DF3" w:rsidP="00737DF3">
            <w:pPr>
              <w:pStyle w:val="Ingenmellomrom"/>
            </w:pPr>
            <w:r>
              <w:t>Leietaker</w:t>
            </w:r>
          </w:p>
        </w:tc>
        <w:tc>
          <w:tcPr>
            <w:tcW w:w="1701" w:type="dxa"/>
          </w:tcPr>
          <w:p w14:paraId="51A1B495" w14:textId="01F01A68" w:rsidR="00737DF3" w:rsidRDefault="00737DF3" w:rsidP="00737DF3">
            <w:pPr>
              <w:pStyle w:val="Ingenmellomrom"/>
            </w:pPr>
            <w:r>
              <w:t>Dato</w:t>
            </w:r>
          </w:p>
        </w:tc>
        <w:tc>
          <w:tcPr>
            <w:tcW w:w="6269" w:type="dxa"/>
          </w:tcPr>
          <w:p w14:paraId="0C73CF01" w14:textId="77777777" w:rsidR="00737DF3" w:rsidRDefault="00737DF3" w:rsidP="00737DF3">
            <w:pPr>
              <w:pStyle w:val="Ingenmellomrom"/>
            </w:pPr>
            <w:r>
              <w:t>Forpliktende underskrift</w:t>
            </w:r>
          </w:p>
          <w:p w14:paraId="108ED19B" w14:textId="77777777" w:rsidR="00737DF3" w:rsidRDefault="00737DF3" w:rsidP="00737DF3">
            <w:pPr>
              <w:pStyle w:val="Ingenmellomrom"/>
            </w:pPr>
          </w:p>
          <w:p w14:paraId="43999DBB" w14:textId="51D91887" w:rsidR="00737DF3" w:rsidRDefault="00737DF3" w:rsidP="00737DF3">
            <w:pPr>
              <w:pStyle w:val="Ingenmellomrom"/>
            </w:pPr>
          </w:p>
        </w:tc>
      </w:tr>
    </w:tbl>
    <w:p w14:paraId="1B7BFA16" w14:textId="1D8FE8D0" w:rsidR="00737DF3" w:rsidRDefault="00737DF3" w:rsidP="00737DF3">
      <w:pPr>
        <w:pStyle w:val="Ingenmellomrom"/>
      </w:pPr>
    </w:p>
    <w:sectPr w:rsidR="00737DF3" w:rsidSect="00450849">
      <w:headerReference w:type="default" r:id="rId8"/>
      <w:footerReference w:type="even" r:id="rId9"/>
      <w:footerReference w:type="default" r:id="rId10"/>
      <w:pgSz w:w="11906" w:h="16838"/>
      <w:pgMar w:top="1417" w:right="1417" w:bottom="1417" w:left="1417" w:header="397"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20BE05" w14:textId="77777777" w:rsidR="00C8439B" w:rsidRDefault="00C8439B" w:rsidP="00F846CB">
      <w:pPr>
        <w:spacing w:after="0" w:line="240" w:lineRule="auto"/>
      </w:pPr>
      <w:r>
        <w:separator/>
      </w:r>
    </w:p>
  </w:endnote>
  <w:endnote w:type="continuationSeparator" w:id="0">
    <w:p w14:paraId="4D6CCAE7" w14:textId="77777777" w:rsidR="00C8439B" w:rsidRDefault="00C8439B" w:rsidP="00F846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723E8E" w14:textId="77777777" w:rsidR="007F3156" w:rsidRDefault="00A600AB">
    <w:pPr>
      <w:pStyle w:val="Bunntekst"/>
    </w:pPr>
    <w:r>
      <w:rPr>
        <w:noProof/>
      </w:rPr>
      <w:pict w14:anchorId="1D88A3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34.25pt;height:87.75pt">
          <v:imagedata r:id="rId1" o:title="Heading dinfirmabil"/>
        </v:shape>
      </w:pict>
    </w:r>
    <w:r>
      <w:rPr>
        <w:noProof/>
      </w:rPr>
      <w:pict w14:anchorId="1DE39BF0">
        <v:shape id="_x0000_i1027" type="#_x0000_t75" style="width:309.75pt;height:110.25pt">
          <v:imagedata r:id="rId2" o:title="Dinfirmabil"/>
        </v:shape>
      </w:pict>
    </w:r>
    <w:r>
      <w:rPr>
        <w:noProof/>
      </w:rPr>
      <w:pict w14:anchorId="3FE20FD8">
        <v:shape id="_x0000_i1028" type="#_x0000_t75" style="width:309.75pt;height:110.25pt">
          <v:imagedata r:id="rId2" o:title="Dinfirmabil"/>
        </v:shape>
      </w:pict>
    </w:r>
    <w:r>
      <w:pict w14:anchorId="5E869A26">
        <v:shape id="_x0000_i1029" type="#_x0000_t75" style="width:309.75pt;height:110.25pt">
          <v:imagedata r:id="rId2" o:title="Dinfirmabil"/>
        </v:shape>
      </w:pict>
    </w:r>
    <w:r>
      <w:pict w14:anchorId="6CD484FC">
        <v:shape id="_x0000_i1030" type="#_x0000_t75" style="width:386.25pt;height:68.25pt">
          <v:imagedata r:id="rId3" o:title="Heading dinfirmabil 2"/>
        </v:shape>
      </w:pict>
    </w:r>
    <w:r>
      <w:pict w14:anchorId="2FFEA7F1">
        <v:shape id="_x0000_i1031" type="#_x0000_t75" style="width:386.25pt;height:68.25pt">
          <v:imagedata r:id="rId3" o:title="Heading dinfirmabil 2"/>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68EC30" w14:textId="37EEDBDB" w:rsidR="007F3156" w:rsidRDefault="007F3156" w:rsidP="00F846CB">
    <w:pPr>
      <w:pStyle w:val="Bunnteks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8EC71E" w14:textId="77777777" w:rsidR="00C8439B" w:rsidRDefault="00C8439B" w:rsidP="00F846CB">
      <w:pPr>
        <w:spacing w:after="0" w:line="240" w:lineRule="auto"/>
      </w:pPr>
      <w:r>
        <w:separator/>
      </w:r>
    </w:p>
  </w:footnote>
  <w:footnote w:type="continuationSeparator" w:id="0">
    <w:p w14:paraId="13DBAC34" w14:textId="77777777" w:rsidR="00C8439B" w:rsidRDefault="00C8439B" w:rsidP="00F846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3B20AB" w14:textId="7AB19ABD" w:rsidR="00F846CB" w:rsidRDefault="00A600AB" w:rsidP="00FA5B45">
    <w:pPr>
      <w:pStyle w:val="Topptekst"/>
      <w:jc w:val="center"/>
    </w:pPr>
    <w:r>
      <w:rPr>
        <w:noProof/>
      </w:rPr>
      <w:pict w14:anchorId="657B52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3pt;height:39pt">
          <v:imagedata r:id="rId1" o:title="logo_600px"/>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B2EA5"/>
    <w:multiLevelType w:val="hybridMultilevel"/>
    <w:tmpl w:val="E6969AE4"/>
    <w:lvl w:ilvl="0" w:tplc="4C56DF02">
      <w:start w:val="1"/>
      <w:numFmt w:val="decimal"/>
      <w:lvlText w:val="%1"/>
      <w:lvlJc w:val="left"/>
      <w:pPr>
        <w:ind w:left="3192" w:hanging="360"/>
      </w:pPr>
      <w:rPr>
        <w:rFonts w:hint="default"/>
      </w:rPr>
    </w:lvl>
    <w:lvl w:ilvl="1" w:tplc="04140019" w:tentative="1">
      <w:start w:val="1"/>
      <w:numFmt w:val="lowerLetter"/>
      <w:lvlText w:val="%2."/>
      <w:lvlJc w:val="left"/>
      <w:pPr>
        <w:ind w:left="3912" w:hanging="360"/>
      </w:pPr>
    </w:lvl>
    <w:lvl w:ilvl="2" w:tplc="0414001B" w:tentative="1">
      <w:start w:val="1"/>
      <w:numFmt w:val="lowerRoman"/>
      <w:lvlText w:val="%3."/>
      <w:lvlJc w:val="right"/>
      <w:pPr>
        <w:ind w:left="4632" w:hanging="180"/>
      </w:pPr>
    </w:lvl>
    <w:lvl w:ilvl="3" w:tplc="0414000F" w:tentative="1">
      <w:start w:val="1"/>
      <w:numFmt w:val="decimal"/>
      <w:lvlText w:val="%4."/>
      <w:lvlJc w:val="left"/>
      <w:pPr>
        <w:ind w:left="5352" w:hanging="360"/>
      </w:pPr>
    </w:lvl>
    <w:lvl w:ilvl="4" w:tplc="04140019" w:tentative="1">
      <w:start w:val="1"/>
      <w:numFmt w:val="lowerLetter"/>
      <w:lvlText w:val="%5."/>
      <w:lvlJc w:val="left"/>
      <w:pPr>
        <w:ind w:left="6072" w:hanging="360"/>
      </w:pPr>
    </w:lvl>
    <w:lvl w:ilvl="5" w:tplc="0414001B" w:tentative="1">
      <w:start w:val="1"/>
      <w:numFmt w:val="lowerRoman"/>
      <w:lvlText w:val="%6."/>
      <w:lvlJc w:val="right"/>
      <w:pPr>
        <w:ind w:left="6792" w:hanging="180"/>
      </w:pPr>
    </w:lvl>
    <w:lvl w:ilvl="6" w:tplc="0414000F" w:tentative="1">
      <w:start w:val="1"/>
      <w:numFmt w:val="decimal"/>
      <w:lvlText w:val="%7."/>
      <w:lvlJc w:val="left"/>
      <w:pPr>
        <w:ind w:left="7512" w:hanging="360"/>
      </w:pPr>
    </w:lvl>
    <w:lvl w:ilvl="7" w:tplc="04140019" w:tentative="1">
      <w:start w:val="1"/>
      <w:numFmt w:val="lowerLetter"/>
      <w:lvlText w:val="%8."/>
      <w:lvlJc w:val="left"/>
      <w:pPr>
        <w:ind w:left="8232" w:hanging="360"/>
      </w:pPr>
    </w:lvl>
    <w:lvl w:ilvl="8" w:tplc="0414001B" w:tentative="1">
      <w:start w:val="1"/>
      <w:numFmt w:val="lowerRoman"/>
      <w:lvlText w:val="%9."/>
      <w:lvlJc w:val="right"/>
      <w:pPr>
        <w:ind w:left="8952" w:hanging="180"/>
      </w:pPr>
    </w:lvl>
  </w:abstractNum>
  <w:abstractNum w:abstractNumId="1" w15:restartNumberingAfterBreak="0">
    <w:nsid w:val="0BBF6225"/>
    <w:multiLevelType w:val="hybridMultilevel"/>
    <w:tmpl w:val="D384F460"/>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97D1235"/>
    <w:multiLevelType w:val="hybridMultilevel"/>
    <w:tmpl w:val="BE4AD436"/>
    <w:lvl w:ilvl="0" w:tplc="04140001">
      <w:start w:val="1"/>
      <w:numFmt w:val="bullet"/>
      <w:lvlText w:val=""/>
      <w:lvlJc w:val="left"/>
      <w:pPr>
        <w:ind w:left="3192" w:hanging="360"/>
      </w:pPr>
      <w:rPr>
        <w:rFonts w:ascii="Symbol" w:hAnsi="Symbol" w:hint="default"/>
      </w:rPr>
    </w:lvl>
    <w:lvl w:ilvl="1" w:tplc="04140003">
      <w:start w:val="1"/>
      <w:numFmt w:val="bullet"/>
      <w:lvlText w:val="o"/>
      <w:lvlJc w:val="left"/>
      <w:pPr>
        <w:ind w:left="3912" w:hanging="360"/>
      </w:pPr>
      <w:rPr>
        <w:rFonts w:ascii="Courier New" w:hAnsi="Courier New" w:cs="Courier New" w:hint="default"/>
      </w:rPr>
    </w:lvl>
    <w:lvl w:ilvl="2" w:tplc="04140005">
      <w:start w:val="1"/>
      <w:numFmt w:val="bullet"/>
      <w:lvlText w:val=""/>
      <w:lvlJc w:val="left"/>
      <w:pPr>
        <w:ind w:left="4632" w:hanging="360"/>
      </w:pPr>
      <w:rPr>
        <w:rFonts w:ascii="Wingdings" w:hAnsi="Wingdings" w:hint="default"/>
      </w:rPr>
    </w:lvl>
    <w:lvl w:ilvl="3" w:tplc="04140001" w:tentative="1">
      <w:start w:val="1"/>
      <w:numFmt w:val="bullet"/>
      <w:lvlText w:val=""/>
      <w:lvlJc w:val="left"/>
      <w:pPr>
        <w:ind w:left="5352" w:hanging="360"/>
      </w:pPr>
      <w:rPr>
        <w:rFonts w:ascii="Symbol" w:hAnsi="Symbol" w:hint="default"/>
      </w:rPr>
    </w:lvl>
    <w:lvl w:ilvl="4" w:tplc="04140003" w:tentative="1">
      <w:start w:val="1"/>
      <w:numFmt w:val="bullet"/>
      <w:lvlText w:val="o"/>
      <w:lvlJc w:val="left"/>
      <w:pPr>
        <w:ind w:left="6072" w:hanging="360"/>
      </w:pPr>
      <w:rPr>
        <w:rFonts w:ascii="Courier New" w:hAnsi="Courier New" w:cs="Courier New" w:hint="default"/>
      </w:rPr>
    </w:lvl>
    <w:lvl w:ilvl="5" w:tplc="04140005" w:tentative="1">
      <w:start w:val="1"/>
      <w:numFmt w:val="bullet"/>
      <w:lvlText w:val=""/>
      <w:lvlJc w:val="left"/>
      <w:pPr>
        <w:ind w:left="6792" w:hanging="360"/>
      </w:pPr>
      <w:rPr>
        <w:rFonts w:ascii="Wingdings" w:hAnsi="Wingdings" w:hint="default"/>
      </w:rPr>
    </w:lvl>
    <w:lvl w:ilvl="6" w:tplc="04140001" w:tentative="1">
      <w:start w:val="1"/>
      <w:numFmt w:val="bullet"/>
      <w:lvlText w:val=""/>
      <w:lvlJc w:val="left"/>
      <w:pPr>
        <w:ind w:left="7512" w:hanging="360"/>
      </w:pPr>
      <w:rPr>
        <w:rFonts w:ascii="Symbol" w:hAnsi="Symbol" w:hint="default"/>
      </w:rPr>
    </w:lvl>
    <w:lvl w:ilvl="7" w:tplc="04140003" w:tentative="1">
      <w:start w:val="1"/>
      <w:numFmt w:val="bullet"/>
      <w:lvlText w:val="o"/>
      <w:lvlJc w:val="left"/>
      <w:pPr>
        <w:ind w:left="8232" w:hanging="360"/>
      </w:pPr>
      <w:rPr>
        <w:rFonts w:ascii="Courier New" w:hAnsi="Courier New" w:cs="Courier New" w:hint="default"/>
      </w:rPr>
    </w:lvl>
    <w:lvl w:ilvl="8" w:tplc="04140005" w:tentative="1">
      <w:start w:val="1"/>
      <w:numFmt w:val="bullet"/>
      <w:lvlText w:val=""/>
      <w:lvlJc w:val="left"/>
      <w:pPr>
        <w:ind w:left="8952" w:hanging="360"/>
      </w:pPr>
      <w:rPr>
        <w:rFonts w:ascii="Wingdings" w:hAnsi="Wingdings" w:hint="default"/>
      </w:rPr>
    </w:lvl>
  </w:abstractNum>
  <w:abstractNum w:abstractNumId="3" w15:restartNumberingAfterBreak="0">
    <w:nsid w:val="1E2D63BB"/>
    <w:multiLevelType w:val="hybridMultilevel"/>
    <w:tmpl w:val="E5F20574"/>
    <w:lvl w:ilvl="0" w:tplc="A5C64170">
      <w:start w:val="1"/>
      <w:numFmt w:val="decimal"/>
      <w:lvlText w:val="%1"/>
      <w:lvlJc w:val="left"/>
      <w:pPr>
        <w:ind w:left="3192" w:hanging="360"/>
      </w:pPr>
      <w:rPr>
        <w:rFonts w:hint="default"/>
      </w:rPr>
    </w:lvl>
    <w:lvl w:ilvl="1" w:tplc="04140019" w:tentative="1">
      <w:start w:val="1"/>
      <w:numFmt w:val="lowerLetter"/>
      <w:lvlText w:val="%2."/>
      <w:lvlJc w:val="left"/>
      <w:pPr>
        <w:ind w:left="3912" w:hanging="360"/>
      </w:pPr>
    </w:lvl>
    <w:lvl w:ilvl="2" w:tplc="0414001B" w:tentative="1">
      <w:start w:val="1"/>
      <w:numFmt w:val="lowerRoman"/>
      <w:lvlText w:val="%3."/>
      <w:lvlJc w:val="right"/>
      <w:pPr>
        <w:ind w:left="4632" w:hanging="180"/>
      </w:pPr>
    </w:lvl>
    <w:lvl w:ilvl="3" w:tplc="0414000F" w:tentative="1">
      <w:start w:val="1"/>
      <w:numFmt w:val="decimal"/>
      <w:lvlText w:val="%4."/>
      <w:lvlJc w:val="left"/>
      <w:pPr>
        <w:ind w:left="5352" w:hanging="360"/>
      </w:pPr>
    </w:lvl>
    <w:lvl w:ilvl="4" w:tplc="04140019" w:tentative="1">
      <w:start w:val="1"/>
      <w:numFmt w:val="lowerLetter"/>
      <w:lvlText w:val="%5."/>
      <w:lvlJc w:val="left"/>
      <w:pPr>
        <w:ind w:left="6072" w:hanging="360"/>
      </w:pPr>
    </w:lvl>
    <w:lvl w:ilvl="5" w:tplc="0414001B" w:tentative="1">
      <w:start w:val="1"/>
      <w:numFmt w:val="lowerRoman"/>
      <w:lvlText w:val="%6."/>
      <w:lvlJc w:val="right"/>
      <w:pPr>
        <w:ind w:left="6792" w:hanging="180"/>
      </w:pPr>
    </w:lvl>
    <w:lvl w:ilvl="6" w:tplc="0414000F" w:tentative="1">
      <w:start w:val="1"/>
      <w:numFmt w:val="decimal"/>
      <w:lvlText w:val="%7."/>
      <w:lvlJc w:val="left"/>
      <w:pPr>
        <w:ind w:left="7512" w:hanging="360"/>
      </w:pPr>
    </w:lvl>
    <w:lvl w:ilvl="7" w:tplc="04140019" w:tentative="1">
      <w:start w:val="1"/>
      <w:numFmt w:val="lowerLetter"/>
      <w:lvlText w:val="%8."/>
      <w:lvlJc w:val="left"/>
      <w:pPr>
        <w:ind w:left="8232" w:hanging="360"/>
      </w:pPr>
    </w:lvl>
    <w:lvl w:ilvl="8" w:tplc="0414001B" w:tentative="1">
      <w:start w:val="1"/>
      <w:numFmt w:val="lowerRoman"/>
      <w:lvlText w:val="%9."/>
      <w:lvlJc w:val="right"/>
      <w:pPr>
        <w:ind w:left="8952" w:hanging="180"/>
      </w:pPr>
    </w:lvl>
  </w:abstractNum>
  <w:abstractNum w:abstractNumId="4" w15:restartNumberingAfterBreak="0">
    <w:nsid w:val="1EE2082E"/>
    <w:multiLevelType w:val="hybridMultilevel"/>
    <w:tmpl w:val="500C762C"/>
    <w:lvl w:ilvl="0" w:tplc="1F205340">
      <w:start w:val="1"/>
      <w:numFmt w:val="decimal"/>
      <w:lvlText w:val="%1"/>
      <w:lvlJc w:val="left"/>
      <w:pPr>
        <w:ind w:left="3195" w:hanging="360"/>
      </w:pPr>
      <w:rPr>
        <w:rFonts w:hint="default"/>
      </w:rPr>
    </w:lvl>
    <w:lvl w:ilvl="1" w:tplc="04140019" w:tentative="1">
      <w:start w:val="1"/>
      <w:numFmt w:val="lowerLetter"/>
      <w:lvlText w:val="%2."/>
      <w:lvlJc w:val="left"/>
      <w:pPr>
        <w:ind w:left="3915" w:hanging="360"/>
      </w:pPr>
    </w:lvl>
    <w:lvl w:ilvl="2" w:tplc="0414001B" w:tentative="1">
      <w:start w:val="1"/>
      <w:numFmt w:val="lowerRoman"/>
      <w:lvlText w:val="%3."/>
      <w:lvlJc w:val="right"/>
      <w:pPr>
        <w:ind w:left="4635" w:hanging="180"/>
      </w:pPr>
    </w:lvl>
    <w:lvl w:ilvl="3" w:tplc="0414000F" w:tentative="1">
      <w:start w:val="1"/>
      <w:numFmt w:val="decimal"/>
      <w:lvlText w:val="%4."/>
      <w:lvlJc w:val="left"/>
      <w:pPr>
        <w:ind w:left="5355" w:hanging="360"/>
      </w:pPr>
    </w:lvl>
    <w:lvl w:ilvl="4" w:tplc="04140019" w:tentative="1">
      <w:start w:val="1"/>
      <w:numFmt w:val="lowerLetter"/>
      <w:lvlText w:val="%5."/>
      <w:lvlJc w:val="left"/>
      <w:pPr>
        <w:ind w:left="6075" w:hanging="360"/>
      </w:pPr>
    </w:lvl>
    <w:lvl w:ilvl="5" w:tplc="0414001B" w:tentative="1">
      <w:start w:val="1"/>
      <w:numFmt w:val="lowerRoman"/>
      <w:lvlText w:val="%6."/>
      <w:lvlJc w:val="right"/>
      <w:pPr>
        <w:ind w:left="6795" w:hanging="180"/>
      </w:pPr>
    </w:lvl>
    <w:lvl w:ilvl="6" w:tplc="0414000F" w:tentative="1">
      <w:start w:val="1"/>
      <w:numFmt w:val="decimal"/>
      <w:lvlText w:val="%7."/>
      <w:lvlJc w:val="left"/>
      <w:pPr>
        <w:ind w:left="7515" w:hanging="360"/>
      </w:pPr>
    </w:lvl>
    <w:lvl w:ilvl="7" w:tplc="04140019" w:tentative="1">
      <w:start w:val="1"/>
      <w:numFmt w:val="lowerLetter"/>
      <w:lvlText w:val="%8."/>
      <w:lvlJc w:val="left"/>
      <w:pPr>
        <w:ind w:left="8235" w:hanging="360"/>
      </w:pPr>
    </w:lvl>
    <w:lvl w:ilvl="8" w:tplc="0414001B" w:tentative="1">
      <w:start w:val="1"/>
      <w:numFmt w:val="lowerRoman"/>
      <w:lvlText w:val="%9."/>
      <w:lvlJc w:val="right"/>
      <w:pPr>
        <w:ind w:left="8955" w:hanging="180"/>
      </w:pPr>
    </w:lvl>
  </w:abstractNum>
  <w:abstractNum w:abstractNumId="5" w15:restartNumberingAfterBreak="0">
    <w:nsid w:val="26276B81"/>
    <w:multiLevelType w:val="hybridMultilevel"/>
    <w:tmpl w:val="ED4286E2"/>
    <w:lvl w:ilvl="0" w:tplc="DB4236F6">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40C224DC"/>
    <w:multiLevelType w:val="hybridMultilevel"/>
    <w:tmpl w:val="815641C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50382DE0"/>
    <w:multiLevelType w:val="hybridMultilevel"/>
    <w:tmpl w:val="5E4C0FD2"/>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num w:numId="1" w16cid:durableId="1236092299">
    <w:abstractNumId w:val="5"/>
  </w:num>
  <w:num w:numId="2" w16cid:durableId="1662270411">
    <w:abstractNumId w:val="7"/>
  </w:num>
  <w:num w:numId="3" w16cid:durableId="1554584090">
    <w:abstractNumId w:val="6"/>
  </w:num>
  <w:num w:numId="4" w16cid:durableId="1102604833">
    <w:abstractNumId w:val="2"/>
  </w:num>
  <w:num w:numId="5" w16cid:durableId="1159150493">
    <w:abstractNumId w:val="4"/>
  </w:num>
  <w:num w:numId="6" w16cid:durableId="27873312">
    <w:abstractNumId w:val="0"/>
  </w:num>
  <w:num w:numId="7" w16cid:durableId="1423335957">
    <w:abstractNumId w:val="3"/>
  </w:num>
  <w:num w:numId="8" w16cid:durableId="18707509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820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0FAE"/>
    <w:rsid w:val="00035B2B"/>
    <w:rsid w:val="00063011"/>
    <w:rsid w:val="00085BB3"/>
    <w:rsid w:val="000A3BE7"/>
    <w:rsid w:val="000F71A6"/>
    <w:rsid w:val="00110335"/>
    <w:rsid w:val="00144576"/>
    <w:rsid w:val="00173476"/>
    <w:rsid w:val="001753EA"/>
    <w:rsid w:val="001C1845"/>
    <w:rsid w:val="001E66AB"/>
    <w:rsid w:val="0021399A"/>
    <w:rsid w:val="0022461C"/>
    <w:rsid w:val="002454B0"/>
    <w:rsid w:val="00252278"/>
    <w:rsid w:val="002916A9"/>
    <w:rsid w:val="002D1C27"/>
    <w:rsid w:val="002E4B68"/>
    <w:rsid w:val="002E67B5"/>
    <w:rsid w:val="003231F4"/>
    <w:rsid w:val="003A1099"/>
    <w:rsid w:val="003B737F"/>
    <w:rsid w:val="003D1F80"/>
    <w:rsid w:val="003D49BF"/>
    <w:rsid w:val="003F0F44"/>
    <w:rsid w:val="003F3F2B"/>
    <w:rsid w:val="00403608"/>
    <w:rsid w:val="00423BA2"/>
    <w:rsid w:val="00432960"/>
    <w:rsid w:val="00450849"/>
    <w:rsid w:val="00450A26"/>
    <w:rsid w:val="00456FCC"/>
    <w:rsid w:val="00514421"/>
    <w:rsid w:val="0052308E"/>
    <w:rsid w:val="005254D2"/>
    <w:rsid w:val="00567BFD"/>
    <w:rsid w:val="00574D6C"/>
    <w:rsid w:val="00594528"/>
    <w:rsid w:val="005976C1"/>
    <w:rsid w:val="00626883"/>
    <w:rsid w:val="006C09FA"/>
    <w:rsid w:val="006D179A"/>
    <w:rsid w:val="006E0BCB"/>
    <w:rsid w:val="006F7B79"/>
    <w:rsid w:val="007077CB"/>
    <w:rsid w:val="00737DF3"/>
    <w:rsid w:val="00764E69"/>
    <w:rsid w:val="007A4F22"/>
    <w:rsid w:val="007F3156"/>
    <w:rsid w:val="007F754A"/>
    <w:rsid w:val="00802F2C"/>
    <w:rsid w:val="0084155F"/>
    <w:rsid w:val="00841AEB"/>
    <w:rsid w:val="00842C0A"/>
    <w:rsid w:val="008871FA"/>
    <w:rsid w:val="008E4EC5"/>
    <w:rsid w:val="0090151D"/>
    <w:rsid w:val="0091063C"/>
    <w:rsid w:val="0091795C"/>
    <w:rsid w:val="0092362E"/>
    <w:rsid w:val="009343BB"/>
    <w:rsid w:val="009E7A0A"/>
    <w:rsid w:val="00A44EA2"/>
    <w:rsid w:val="00A562E8"/>
    <w:rsid w:val="00A600AB"/>
    <w:rsid w:val="00A70E47"/>
    <w:rsid w:val="00AB44CC"/>
    <w:rsid w:val="00AF6DFD"/>
    <w:rsid w:val="00B11A0E"/>
    <w:rsid w:val="00B320BB"/>
    <w:rsid w:val="00B70904"/>
    <w:rsid w:val="00BD7616"/>
    <w:rsid w:val="00C07C2F"/>
    <w:rsid w:val="00C10A3B"/>
    <w:rsid w:val="00C47715"/>
    <w:rsid w:val="00C724AE"/>
    <w:rsid w:val="00C8439B"/>
    <w:rsid w:val="00CB5809"/>
    <w:rsid w:val="00CC0087"/>
    <w:rsid w:val="00CC22D9"/>
    <w:rsid w:val="00CD4C90"/>
    <w:rsid w:val="00D23D41"/>
    <w:rsid w:val="00D551A1"/>
    <w:rsid w:val="00D616EA"/>
    <w:rsid w:val="00D70824"/>
    <w:rsid w:val="00D7526A"/>
    <w:rsid w:val="00DD4098"/>
    <w:rsid w:val="00DE6474"/>
    <w:rsid w:val="00DF51A4"/>
    <w:rsid w:val="00E10738"/>
    <w:rsid w:val="00E7390F"/>
    <w:rsid w:val="00E77C87"/>
    <w:rsid w:val="00E83EA7"/>
    <w:rsid w:val="00ED374F"/>
    <w:rsid w:val="00ED7F47"/>
    <w:rsid w:val="00F10FAE"/>
    <w:rsid w:val="00F578DE"/>
    <w:rsid w:val="00F84189"/>
    <w:rsid w:val="00F846CB"/>
    <w:rsid w:val="00F86CFB"/>
    <w:rsid w:val="00F94216"/>
    <w:rsid w:val="00FA4559"/>
    <w:rsid w:val="00FA5589"/>
    <w:rsid w:val="00FA5B45"/>
    <w:rsid w:val="00FD1272"/>
    <w:rsid w:val="00FD2A96"/>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200"/>
    <o:shapelayout v:ext="edit">
      <o:idmap v:ext="edit" data="1"/>
    </o:shapelayout>
  </w:shapeDefaults>
  <w:decimalSymbol w:val=","/>
  <w:listSeparator w:val=";"/>
  <w14:docId w14:val="010EB792"/>
  <w15:docId w15:val="{D5A46E20-3CFB-4824-B27A-C82C95E90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genmellomrom">
    <w:name w:val="No Spacing"/>
    <w:uiPriority w:val="1"/>
    <w:qFormat/>
    <w:rsid w:val="00FA5589"/>
    <w:pPr>
      <w:spacing w:after="0" w:line="240" w:lineRule="auto"/>
    </w:pPr>
  </w:style>
  <w:style w:type="paragraph" w:styleId="Listeavsnitt">
    <w:name w:val="List Paragraph"/>
    <w:basedOn w:val="Normal"/>
    <w:uiPriority w:val="34"/>
    <w:qFormat/>
    <w:rsid w:val="00F94216"/>
    <w:pPr>
      <w:spacing w:after="0" w:line="240" w:lineRule="auto"/>
      <w:ind w:left="720"/>
    </w:pPr>
    <w:rPr>
      <w:rFonts w:ascii="Calibri" w:hAnsi="Calibri" w:cs="Calibri"/>
    </w:rPr>
  </w:style>
  <w:style w:type="paragraph" w:styleId="Bobletekst">
    <w:name w:val="Balloon Text"/>
    <w:basedOn w:val="Normal"/>
    <w:link w:val="BobletekstTegn"/>
    <w:uiPriority w:val="99"/>
    <w:semiHidden/>
    <w:unhideWhenUsed/>
    <w:rsid w:val="00F846CB"/>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F846CB"/>
    <w:rPr>
      <w:rFonts w:ascii="Tahoma" w:hAnsi="Tahoma" w:cs="Tahoma"/>
      <w:sz w:val="16"/>
      <w:szCs w:val="16"/>
    </w:rPr>
  </w:style>
  <w:style w:type="paragraph" w:styleId="Topptekst">
    <w:name w:val="header"/>
    <w:basedOn w:val="Normal"/>
    <w:link w:val="TopptekstTegn"/>
    <w:uiPriority w:val="99"/>
    <w:unhideWhenUsed/>
    <w:rsid w:val="00F846CB"/>
    <w:pPr>
      <w:tabs>
        <w:tab w:val="center" w:pos="4513"/>
        <w:tab w:val="right" w:pos="9026"/>
      </w:tabs>
      <w:spacing w:after="0" w:line="240" w:lineRule="auto"/>
    </w:pPr>
  </w:style>
  <w:style w:type="character" w:customStyle="1" w:styleId="TopptekstTegn">
    <w:name w:val="Topptekst Tegn"/>
    <w:basedOn w:val="Standardskriftforavsnitt"/>
    <w:link w:val="Topptekst"/>
    <w:uiPriority w:val="99"/>
    <w:rsid w:val="00F846CB"/>
  </w:style>
  <w:style w:type="paragraph" w:styleId="Bunntekst">
    <w:name w:val="footer"/>
    <w:basedOn w:val="Normal"/>
    <w:link w:val="BunntekstTegn"/>
    <w:uiPriority w:val="99"/>
    <w:unhideWhenUsed/>
    <w:rsid w:val="00F846CB"/>
    <w:pPr>
      <w:tabs>
        <w:tab w:val="center" w:pos="4513"/>
        <w:tab w:val="right" w:pos="9026"/>
      </w:tabs>
      <w:spacing w:after="0" w:line="240" w:lineRule="auto"/>
    </w:pPr>
  </w:style>
  <w:style w:type="character" w:customStyle="1" w:styleId="BunntekstTegn">
    <w:name w:val="Bunntekst Tegn"/>
    <w:basedOn w:val="Standardskriftforavsnitt"/>
    <w:link w:val="Bunntekst"/>
    <w:uiPriority w:val="99"/>
    <w:rsid w:val="00F846CB"/>
  </w:style>
  <w:style w:type="table" w:styleId="Tabellrutenett">
    <w:name w:val="Table Grid"/>
    <w:basedOn w:val="Vanligtabell"/>
    <w:uiPriority w:val="59"/>
    <w:rsid w:val="00737D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8467222">
      <w:bodyDiv w:val="1"/>
      <w:marLeft w:val="0"/>
      <w:marRight w:val="0"/>
      <w:marTop w:val="0"/>
      <w:marBottom w:val="0"/>
      <w:divBdr>
        <w:top w:val="none" w:sz="0" w:space="0" w:color="auto"/>
        <w:left w:val="none" w:sz="0" w:space="0" w:color="auto"/>
        <w:bottom w:val="none" w:sz="0" w:space="0" w:color="auto"/>
        <w:right w:val="none" w:sz="0" w:space="0" w:color="auto"/>
      </w:divBdr>
    </w:div>
    <w:div w:id="1839497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9C778B-68F2-460E-A848-D7AFC3E1E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1273</Words>
  <Characters>6748</Characters>
  <Application>Microsoft Office Word</Application>
  <DocSecurity>0</DocSecurity>
  <Lines>56</Lines>
  <Paragraphs>16</Paragraphs>
  <ScaleCrop>false</ScaleCrop>
  <HeadingPairs>
    <vt:vector size="2" baseType="variant">
      <vt:variant>
        <vt:lpstr>Tittel</vt:lpstr>
      </vt:variant>
      <vt:variant>
        <vt:i4>1</vt:i4>
      </vt:variant>
    </vt:vector>
  </HeadingPairs>
  <TitlesOfParts>
    <vt:vector size="1" baseType="lpstr">
      <vt:lpstr/>
    </vt:vector>
  </TitlesOfParts>
  <Company>Slatlem AS</Company>
  <LinksUpToDate>false</LinksUpToDate>
  <CharactersWithSpaces>8005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bjorn</dc:creator>
  <cp:lastModifiedBy>Idar Slatlem</cp:lastModifiedBy>
  <cp:revision>14</cp:revision>
  <cp:lastPrinted>2015-04-15T08:22:00Z</cp:lastPrinted>
  <dcterms:created xsi:type="dcterms:W3CDTF">2015-05-13T06:03:00Z</dcterms:created>
  <dcterms:modified xsi:type="dcterms:W3CDTF">2024-08-05T13:22:00Z</dcterms:modified>
</cp:coreProperties>
</file>